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5AB" w:rsidRDefault="00C375AB" w:rsidP="00C375AB">
      <w:pPr>
        <w:rPr>
          <w:rFonts w:ascii="Arial" w:hAnsi="Arial" w:cs="Arial"/>
          <w:b/>
          <w:sz w:val="30"/>
          <w:szCs w:val="30"/>
        </w:rPr>
      </w:pPr>
    </w:p>
    <w:p w:rsidR="00E057A4" w:rsidRPr="0057582C" w:rsidRDefault="00D96C1D" w:rsidP="00E057A4">
      <w:pPr>
        <w:ind w:left="-142" w:right="-285" w:firstLine="850"/>
        <w:jc w:val="both"/>
        <w:rPr>
          <w:b/>
        </w:rPr>
      </w:pPr>
      <w:r>
        <w:rPr>
          <w:b/>
        </w:rPr>
        <w:t>Dulce de Andrade Araújo</w:t>
      </w:r>
      <w:r w:rsidR="00E057A4" w:rsidRPr="0057582C">
        <w:rPr>
          <w:b/>
        </w:rPr>
        <w:t>, Secretária Municipal da Educação, no uso de suas atribuições legais, torna pública a sessão de atribuição de classes/aulas que acontecerá na seguinte conformidade.</w:t>
      </w:r>
    </w:p>
    <w:p w:rsidR="00E057A4" w:rsidRDefault="00E057A4" w:rsidP="00E057A4">
      <w:pPr>
        <w:ind w:left="1843"/>
        <w:rPr>
          <w:b/>
          <w:sz w:val="28"/>
          <w:szCs w:val="28"/>
        </w:rPr>
      </w:pPr>
    </w:p>
    <w:p w:rsidR="00C375AB" w:rsidRPr="00DB4C92" w:rsidRDefault="00C375AB" w:rsidP="00DB4C92">
      <w:pPr>
        <w:ind w:left="1843"/>
        <w:rPr>
          <w:b/>
          <w:sz w:val="28"/>
          <w:szCs w:val="28"/>
        </w:rPr>
      </w:pPr>
    </w:p>
    <w:p w:rsidR="007E2054" w:rsidRDefault="00D96C1D" w:rsidP="007E2054">
      <w:pPr>
        <w:jc w:val="center"/>
        <w:rPr>
          <w:rFonts w:ascii="Verdana" w:hAnsi="Verdana" w:cs="Calibri"/>
          <w:b/>
          <w:bCs/>
          <w:color w:val="548DD4"/>
          <w:sz w:val="30"/>
          <w:szCs w:val="30"/>
        </w:rPr>
      </w:pPr>
      <w:r>
        <w:rPr>
          <w:rFonts w:ascii="Verdana" w:hAnsi="Verdana" w:cs="Calibri"/>
          <w:b/>
          <w:bCs/>
          <w:color w:val="548DD4"/>
          <w:sz w:val="30"/>
          <w:szCs w:val="30"/>
        </w:rPr>
        <w:t>Diretrizes para o processo de atribuição de classes/aulas</w:t>
      </w:r>
    </w:p>
    <w:p w:rsidR="00A87C2E" w:rsidRDefault="00A87C2E" w:rsidP="007E2054">
      <w:pPr>
        <w:jc w:val="center"/>
        <w:rPr>
          <w:rFonts w:ascii="Verdana" w:hAnsi="Verdana" w:cs="Calibri"/>
          <w:b/>
          <w:bCs/>
          <w:color w:val="548DD4"/>
          <w:sz w:val="30"/>
          <w:szCs w:val="30"/>
        </w:rPr>
      </w:pPr>
      <w:r>
        <w:rPr>
          <w:rFonts w:ascii="Verdana" w:hAnsi="Verdana" w:cs="Calibri"/>
          <w:b/>
          <w:bCs/>
          <w:color w:val="548DD4"/>
          <w:sz w:val="30"/>
          <w:szCs w:val="30"/>
        </w:rPr>
        <w:t>conforme Resoluç</w:t>
      </w:r>
      <w:r w:rsidR="000B0239">
        <w:rPr>
          <w:rFonts w:ascii="Verdana" w:hAnsi="Verdana" w:cs="Calibri"/>
          <w:b/>
          <w:bCs/>
          <w:color w:val="548DD4"/>
          <w:sz w:val="30"/>
          <w:szCs w:val="30"/>
        </w:rPr>
        <w:t>ões</w:t>
      </w:r>
      <w:r>
        <w:rPr>
          <w:rFonts w:ascii="Verdana" w:hAnsi="Verdana" w:cs="Calibri"/>
          <w:b/>
          <w:bCs/>
          <w:color w:val="548DD4"/>
          <w:sz w:val="30"/>
          <w:szCs w:val="30"/>
        </w:rPr>
        <w:t xml:space="preserve"> SME nº </w:t>
      </w:r>
      <w:r w:rsidR="000B0239">
        <w:rPr>
          <w:rFonts w:ascii="Verdana" w:hAnsi="Verdana" w:cs="Calibri"/>
          <w:b/>
          <w:bCs/>
          <w:color w:val="548DD4"/>
          <w:sz w:val="30"/>
          <w:szCs w:val="30"/>
        </w:rPr>
        <w:t xml:space="preserve">19/2018 e </w:t>
      </w:r>
      <w:r>
        <w:rPr>
          <w:rFonts w:ascii="Verdana" w:hAnsi="Verdana" w:cs="Calibri"/>
          <w:b/>
          <w:bCs/>
          <w:color w:val="548DD4"/>
          <w:sz w:val="30"/>
          <w:szCs w:val="30"/>
        </w:rPr>
        <w:t>0</w:t>
      </w:r>
      <w:r w:rsidR="000B0239">
        <w:rPr>
          <w:rFonts w:ascii="Verdana" w:hAnsi="Verdana" w:cs="Calibri"/>
          <w:b/>
          <w:bCs/>
          <w:color w:val="548DD4"/>
          <w:sz w:val="30"/>
          <w:szCs w:val="30"/>
        </w:rPr>
        <w:t>5</w:t>
      </w:r>
      <w:r>
        <w:rPr>
          <w:rFonts w:ascii="Verdana" w:hAnsi="Verdana" w:cs="Calibri"/>
          <w:b/>
          <w:bCs/>
          <w:color w:val="548DD4"/>
          <w:sz w:val="30"/>
          <w:szCs w:val="30"/>
        </w:rPr>
        <w:t>/201</w:t>
      </w:r>
      <w:r w:rsidR="000B0239">
        <w:rPr>
          <w:rFonts w:ascii="Verdana" w:hAnsi="Verdana" w:cs="Calibri"/>
          <w:b/>
          <w:bCs/>
          <w:color w:val="548DD4"/>
          <w:sz w:val="30"/>
          <w:szCs w:val="30"/>
        </w:rPr>
        <w:t>9</w:t>
      </w:r>
    </w:p>
    <w:p w:rsidR="007E2054" w:rsidRPr="00325B3D" w:rsidRDefault="007E2054" w:rsidP="007E2054">
      <w:pPr>
        <w:jc w:val="center"/>
        <w:rPr>
          <w:rFonts w:ascii="Arial" w:hAnsi="Arial" w:cs="Arial"/>
          <w:b/>
          <w:sz w:val="30"/>
          <w:szCs w:val="30"/>
        </w:rPr>
      </w:pPr>
    </w:p>
    <w:p w:rsidR="007E2054" w:rsidRDefault="007E2054" w:rsidP="007E2054">
      <w:pPr>
        <w:ind w:firstLine="708"/>
        <w:jc w:val="both"/>
        <w:rPr>
          <w:rFonts w:ascii="Arial" w:hAnsi="Arial" w:cs="Arial"/>
        </w:rPr>
      </w:pPr>
      <w:r w:rsidRPr="00094CD7">
        <w:rPr>
          <w:rFonts w:ascii="Arial" w:hAnsi="Arial" w:cs="Arial"/>
        </w:rPr>
        <w:t>Para participar da sessão de atribuição de aul</w:t>
      </w:r>
      <w:r>
        <w:rPr>
          <w:rFonts w:ascii="Arial" w:hAnsi="Arial" w:cs="Arial"/>
        </w:rPr>
        <w:t>as, o docente deverá apresentar</w:t>
      </w:r>
      <w:r w:rsidR="000B0239">
        <w:rPr>
          <w:rFonts w:ascii="Arial" w:hAnsi="Arial" w:cs="Arial"/>
        </w:rPr>
        <w:t xml:space="preserve"> </w:t>
      </w:r>
      <w:r w:rsidRPr="00C35D8D">
        <w:rPr>
          <w:rFonts w:ascii="Arial" w:hAnsi="Arial" w:cs="Arial"/>
          <w:b/>
          <w:color w:val="FF0000"/>
        </w:rPr>
        <w:t>(</w:t>
      </w:r>
      <w:r w:rsidRPr="00094CD7">
        <w:rPr>
          <w:rFonts w:ascii="Arial" w:hAnsi="Arial" w:cs="Arial"/>
          <w:b/>
          <w:color w:val="FF0000"/>
          <w:u w:val="single"/>
        </w:rPr>
        <w:t>sem esses itens não serão atribuídas aulas</w:t>
      </w:r>
      <w:r w:rsidRPr="00C35D8D">
        <w:rPr>
          <w:rFonts w:ascii="Arial" w:hAnsi="Arial" w:cs="Arial"/>
          <w:b/>
          <w:color w:val="FF0000"/>
        </w:rPr>
        <w:t>)</w:t>
      </w:r>
      <w:r>
        <w:rPr>
          <w:rFonts w:ascii="Arial" w:hAnsi="Arial" w:cs="Arial"/>
        </w:rPr>
        <w:t>:</w:t>
      </w:r>
    </w:p>
    <w:p w:rsidR="007E2054" w:rsidRDefault="007E2054" w:rsidP="007E2054">
      <w:pPr>
        <w:ind w:firstLine="708"/>
        <w:jc w:val="both"/>
        <w:rPr>
          <w:rFonts w:ascii="Arial" w:hAnsi="Arial" w:cs="Arial"/>
        </w:rPr>
      </w:pPr>
    </w:p>
    <w:p w:rsidR="007E2054" w:rsidRDefault="007E2054" w:rsidP="007E2054">
      <w:pPr>
        <w:pStyle w:val="PargrafodaLista"/>
        <w:numPr>
          <w:ilvl w:val="0"/>
          <w:numId w:val="2"/>
        </w:numPr>
        <w:jc w:val="both"/>
        <w:rPr>
          <w:rFonts w:ascii="Arial" w:hAnsi="Arial" w:cs="Arial"/>
          <w:u w:val="single"/>
        </w:rPr>
      </w:pPr>
      <w:r w:rsidRPr="007F6AA5">
        <w:rPr>
          <w:rFonts w:ascii="Arial" w:hAnsi="Arial" w:cs="Arial"/>
          <w:u w:val="single"/>
        </w:rPr>
        <w:t>PROFESSORES EFETIVOS</w:t>
      </w:r>
    </w:p>
    <w:p w:rsidR="007E2054" w:rsidRDefault="007E2054" w:rsidP="007E2054">
      <w:pPr>
        <w:pStyle w:val="PargrafodaLista"/>
        <w:ind w:left="1428"/>
        <w:jc w:val="both"/>
        <w:rPr>
          <w:rFonts w:ascii="Arial" w:hAnsi="Arial" w:cs="Arial"/>
          <w:u w:val="single"/>
        </w:rPr>
      </w:pPr>
    </w:p>
    <w:p w:rsidR="007E2054" w:rsidRDefault="007E2054" w:rsidP="007E2054">
      <w:pPr>
        <w:jc w:val="both"/>
        <w:rPr>
          <w:rFonts w:ascii="Arial" w:hAnsi="Arial" w:cs="Arial"/>
          <w:b/>
        </w:rPr>
      </w:pPr>
      <w:r>
        <w:rPr>
          <w:rFonts w:ascii="Arial" w:hAnsi="Arial" w:cs="Arial"/>
        </w:rPr>
        <w:t>I</w:t>
      </w:r>
      <w:r w:rsidRPr="00E77744">
        <w:rPr>
          <w:rFonts w:ascii="Arial" w:hAnsi="Arial" w:cs="Arial"/>
        </w:rPr>
        <w:t xml:space="preserve"> – </w:t>
      </w:r>
      <w:r w:rsidRPr="00D157B0">
        <w:rPr>
          <w:rFonts w:ascii="Arial" w:hAnsi="Arial" w:cs="Arial"/>
          <w:b/>
        </w:rPr>
        <w:t xml:space="preserve">Documento original de identificação oficial com foto em todas as sessões de atribuição. </w:t>
      </w:r>
    </w:p>
    <w:p w:rsidR="007E2054" w:rsidRDefault="007E2054" w:rsidP="007E2054">
      <w:pPr>
        <w:jc w:val="both"/>
        <w:rPr>
          <w:rFonts w:ascii="Arial" w:hAnsi="Arial" w:cs="Arial"/>
        </w:rPr>
      </w:pPr>
    </w:p>
    <w:p w:rsidR="00580C56" w:rsidRDefault="007E2054" w:rsidP="00580C56">
      <w:pPr>
        <w:jc w:val="both"/>
        <w:rPr>
          <w:rFonts w:ascii="Arial" w:hAnsi="Arial" w:cs="Arial"/>
          <w:b/>
        </w:rPr>
      </w:pPr>
      <w:r w:rsidRPr="00504197">
        <w:rPr>
          <w:rFonts w:ascii="Arial" w:hAnsi="Arial" w:cs="Arial"/>
        </w:rPr>
        <w:t xml:space="preserve">II </w:t>
      </w:r>
      <w:r>
        <w:rPr>
          <w:rFonts w:ascii="Arial" w:hAnsi="Arial" w:cs="Arial"/>
        </w:rPr>
        <w:t>–</w:t>
      </w:r>
      <w:r w:rsidR="000B0239">
        <w:rPr>
          <w:rFonts w:ascii="Arial" w:hAnsi="Arial" w:cs="Arial"/>
        </w:rPr>
        <w:t xml:space="preserve"> </w:t>
      </w:r>
      <w:r w:rsidR="00580C56">
        <w:rPr>
          <w:rFonts w:ascii="Arial" w:hAnsi="Arial" w:cs="Arial"/>
          <w:b/>
        </w:rPr>
        <w:t>Anexo I (pontuação na SME com data base de 3</w:t>
      </w:r>
      <w:r w:rsidR="00D96C1D">
        <w:rPr>
          <w:rFonts w:ascii="Arial" w:hAnsi="Arial" w:cs="Arial"/>
          <w:b/>
        </w:rPr>
        <w:t>1</w:t>
      </w:r>
      <w:r w:rsidR="00580C56">
        <w:rPr>
          <w:rFonts w:ascii="Arial" w:hAnsi="Arial" w:cs="Arial"/>
          <w:b/>
        </w:rPr>
        <w:t>/</w:t>
      </w:r>
      <w:r w:rsidR="00D96C1D">
        <w:rPr>
          <w:rFonts w:ascii="Arial" w:hAnsi="Arial" w:cs="Arial"/>
          <w:b/>
        </w:rPr>
        <w:t>10</w:t>
      </w:r>
      <w:r w:rsidR="00580C56">
        <w:rPr>
          <w:rFonts w:ascii="Arial" w:hAnsi="Arial" w:cs="Arial"/>
          <w:b/>
        </w:rPr>
        <w:t>/201</w:t>
      </w:r>
      <w:r w:rsidR="000B0239">
        <w:rPr>
          <w:rFonts w:ascii="Arial" w:hAnsi="Arial" w:cs="Arial"/>
          <w:b/>
        </w:rPr>
        <w:t>8</w:t>
      </w:r>
      <w:r w:rsidR="00580C56">
        <w:rPr>
          <w:rFonts w:ascii="Arial" w:hAnsi="Arial" w:cs="Arial"/>
          <w:b/>
        </w:rPr>
        <w:t>)</w:t>
      </w:r>
      <w:r w:rsidR="00580C56" w:rsidRPr="00D157B0">
        <w:rPr>
          <w:rFonts w:ascii="Arial" w:hAnsi="Arial" w:cs="Arial"/>
          <w:b/>
        </w:rPr>
        <w:t>.</w:t>
      </w:r>
    </w:p>
    <w:p w:rsidR="007E2054" w:rsidRDefault="007E2054" w:rsidP="007E2054">
      <w:pPr>
        <w:jc w:val="both"/>
        <w:rPr>
          <w:rFonts w:ascii="Arial" w:hAnsi="Arial" w:cs="Arial"/>
        </w:rPr>
      </w:pPr>
    </w:p>
    <w:p w:rsidR="007E2054" w:rsidRDefault="007E2054" w:rsidP="007E2054">
      <w:pPr>
        <w:jc w:val="both"/>
        <w:rPr>
          <w:rFonts w:ascii="Arial" w:hAnsi="Arial" w:cs="Arial"/>
          <w:b/>
        </w:rPr>
      </w:pPr>
      <w:r>
        <w:rPr>
          <w:rFonts w:ascii="Arial" w:hAnsi="Arial" w:cs="Arial"/>
        </w:rPr>
        <w:t>I</w:t>
      </w:r>
      <w:r w:rsidRPr="00E77744">
        <w:rPr>
          <w:rFonts w:ascii="Arial" w:hAnsi="Arial" w:cs="Arial"/>
        </w:rPr>
        <w:t>I</w:t>
      </w:r>
      <w:r>
        <w:rPr>
          <w:rFonts w:ascii="Arial" w:hAnsi="Arial" w:cs="Arial"/>
        </w:rPr>
        <w:t>I</w:t>
      </w:r>
      <w:r w:rsidRPr="00E77744">
        <w:rPr>
          <w:rFonts w:ascii="Arial" w:hAnsi="Arial" w:cs="Arial"/>
        </w:rPr>
        <w:t xml:space="preserve"> – </w:t>
      </w:r>
      <w:r>
        <w:rPr>
          <w:rFonts w:ascii="Arial" w:hAnsi="Arial" w:cs="Arial"/>
          <w:b/>
        </w:rPr>
        <w:t>H</w:t>
      </w:r>
      <w:r w:rsidRPr="00D157B0">
        <w:rPr>
          <w:rFonts w:ascii="Arial" w:hAnsi="Arial" w:cs="Arial"/>
          <w:b/>
        </w:rPr>
        <w:t xml:space="preserve">orário com todas as </w:t>
      </w:r>
      <w:r w:rsidR="00580C56">
        <w:rPr>
          <w:rFonts w:ascii="Arial" w:hAnsi="Arial" w:cs="Arial"/>
          <w:b/>
        </w:rPr>
        <w:t>classes/</w:t>
      </w:r>
      <w:r w:rsidRPr="00D157B0">
        <w:rPr>
          <w:rFonts w:ascii="Arial" w:hAnsi="Arial" w:cs="Arial"/>
          <w:b/>
        </w:rPr>
        <w:t xml:space="preserve">aulas já atribuídas em todas as Unidades Escolares, elaborado pela Unidade Sede de Controle de Frequência. No caso de acumulação de cargos, deverão ser apresentados os horários do outro cargo. </w:t>
      </w:r>
    </w:p>
    <w:p w:rsidR="007E2054" w:rsidRDefault="007E2054" w:rsidP="007E2054">
      <w:pPr>
        <w:jc w:val="both"/>
        <w:rPr>
          <w:rFonts w:ascii="Arial" w:hAnsi="Arial" w:cs="Arial"/>
          <w:b/>
        </w:rPr>
      </w:pPr>
    </w:p>
    <w:p w:rsidR="00A87C2E" w:rsidRPr="00D157B0" w:rsidRDefault="007E2054" w:rsidP="00A87C2E">
      <w:pPr>
        <w:jc w:val="both"/>
        <w:rPr>
          <w:rFonts w:ascii="Arial" w:hAnsi="Arial" w:cs="Arial"/>
          <w:b/>
        </w:rPr>
      </w:pPr>
      <w:r>
        <w:rPr>
          <w:rFonts w:ascii="Arial" w:hAnsi="Arial" w:cs="Arial"/>
        </w:rPr>
        <w:t>IV</w:t>
      </w:r>
      <w:r w:rsidRPr="00E77744">
        <w:rPr>
          <w:rFonts w:ascii="Arial" w:hAnsi="Arial" w:cs="Arial"/>
        </w:rPr>
        <w:t xml:space="preserve"> -</w:t>
      </w:r>
      <w:r w:rsidR="000B0239">
        <w:rPr>
          <w:rFonts w:ascii="Arial" w:hAnsi="Arial" w:cs="Arial"/>
        </w:rPr>
        <w:t xml:space="preserve"> </w:t>
      </w:r>
      <w:r w:rsidRPr="00D157B0">
        <w:rPr>
          <w:rFonts w:ascii="Arial" w:hAnsi="Arial" w:cs="Arial"/>
          <w:b/>
        </w:rPr>
        <w:t xml:space="preserve">O docente da disciplina de Educação Física deverá apresentar o </w:t>
      </w:r>
      <w:r w:rsidRPr="007F6AA5">
        <w:rPr>
          <w:rFonts w:ascii="Arial" w:hAnsi="Arial" w:cs="Arial"/>
          <w:b/>
          <w:u w:val="single"/>
        </w:rPr>
        <w:t>original e cópia</w:t>
      </w:r>
      <w:r w:rsidRPr="00D157B0">
        <w:rPr>
          <w:rFonts w:ascii="Arial" w:hAnsi="Arial" w:cs="Arial"/>
          <w:b/>
        </w:rPr>
        <w:t xml:space="preserve"> da prova do registro profissional atualizado obtido no Sistema CONFEF/CREF, de acordo</w:t>
      </w:r>
      <w:r w:rsidR="000B0239">
        <w:rPr>
          <w:rFonts w:ascii="Arial" w:hAnsi="Arial" w:cs="Arial"/>
          <w:b/>
        </w:rPr>
        <w:t xml:space="preserve"> </w:t>
      </w:r>
      <w:r w:rsidRPr="00D157B0">
        <w:rPr>
          <w:rFonts w:ascii="Arial" w:hAnsi="Arial" w:cs="Arial"/>
          <w:b/>
        </w:rPr>
        <w:t xml:space="preserve">com o artigo 1º da Lei nº 9.696/98 (§ </w:t>
      </w:r>
      <w:r w:rsidR="000B0239">
        <w:rPr>
          <w:rFonts w:ascii="Arial" w:hAnsi="Arial" w:cs="Arial"/>
          <w:b/>
        </w:rPr>
        <w:t>2</w:t>
      </w:r>
      <w:r w:rsidRPr="00D157B0">
        <w:rPr>
          <w:rFonts w:ascii="Arial" w:hAnsi="Arial" w:cs="Arial"/>
          <w:b/>
        </w:rPr>
        <w:t xml:space="preserve">º do artigo </w:t>
      </w:r>
      <w:r w:rsidR="000B0239">
        <w:rPr>
          <w:rFonts w:ascii="Arial" w:hAnsi="Arial" w:cs="Arial"/>
          <w:b/>
        </w:rPr>
        <w:t>10</w:t>
      </w:r>
      <w:r w:rsidRPr="00D157B0">
        <w:rPr>
          <w:rFonts w:ascii="Arial" w:hAnsi="Arial" w:cs="Arial"/>
          <w:b/>
        </w:rPr>
        <w:t xml:space="preserve"> </w:t>
      </w:r>
      <w:r w:rsidR="00A87C2E" w:rsidRPr="00D157B0">
        <w:rPr>
          <w:rFonts w:ascii="Arial" w:hAnsi="Arial" w:cs="Arial"/>
          <w:b/>
        </w:rPr>
        <w:t xml:space="preserve">da Resolução SME </w:t>
      </w:r>
      <w:r w:rsidR="00A87C2E">
        <w:rPr>
          <w:rFonts w:ascii="Arial" w:hAnsi="Arial" w:cs="Arial"/>
          <w:b/>
        </w:rPr>
        <w:t xml:space="preserve">nº </w:t>
      </w:r>
      <w:r w:rsidR="00A87C2E" w:rsidRPr="00D157B0">
        <w:rPr>
          <w:rFonts w:ascii="Arial" w:hAnsi="Arial" w:cs="Arial"/>
          <w:b/>
        </w:rPr>
        <w:t>1</w:t>
      </w:r>
      <w:r w:rsidR="000B0239">
        <w:rPr>
          <w:rFonts w:ascii="Arial" w:hAnsi="Arial" w:cs="Arial"/>
          <w:b/>
        </w:rPr>
        <w:t>9</w:t>
      </w:r>
      <w:r w:rsidR="00A87C2E">
        <w:rPr>
          <w:rFonts w:ascii="Arial" w:hAnsi="Arial" w:cs="Arial"/>
          <w:b/>
        </w:rPr>
        <w:t>/201</w:t>
      </w:r>
      <w:r w:rsidR="000B0239">
        <w:rPr>
          <w:rFonts w:ascii="Arial" w:hAnsi="Arial" w:cs="Arial"/>
          <w:b/>
        </w:rPr>
        <w:t>8</w:t>
      </w:r>
      <w:r w:rsidR="00A87C2E" w:rsidRPr="00D157B0">
        <w:rPr>
          <w:rFonts w:ascii="Arial" w:hAnsi="Arial" w:cs="Arial"/>
          <w:b/>
        </w:rPr>
        <w:t>).</w:t>
      </w:r>
    </w:p>
    <w:p w:rsidR="007E2054" w:rsidRPr="00D157B0" w:rsidRDefault="007E2054" w:rsidP="007E2054">
      <w:pPr>
        <w:jc w:val="both"/>
        <w:rPr>
          <w:rFonts w:ascii="Arial" w:hAnsi="Arial" w:cs="Arial"/>
          <w:b/>
        </w:rPr>
      </w:pPr>
    </w:p>
    <w:p w:rsidR="007E2054" w:rsidRDefault="007E2054" w:rsidP="007E2054">
      <w:pPr>
        <w:jc w:val="both"/>
        <w:rPr>
          <w:rFonts w:ascii="Arial" w:hAnsi="Arial" w:cs="Arial"/>
          <w:b/>
        </w:rPr>
      </w:pPr>
    </w:p>
    <w:p w:rsidR="007E2054" w:rsidRDefault="007E2054" w:rsidP="007E2054">
      <w:pPr>
        <w:pStyle w:val="PargrafodaLista"/>
        <w:numPr>
          <w:ilvl w:val="0"/>
          <w:numId w:val="2"/>
        </w:numPr>
        <w:jc w:val="both"/>
        <w:rPr>
          <w:rFonts w:ascii="Arial" w:hAnsi="Arial" w:cs="Arial"/>
          <w:u w:val="single"/>
        </w:rPr>
      </w:pPr>
      <w:r w:rsidRPr="007F6AA5">
        <w:rPr>
          <w:rFonts w:ascii="Arial" w:hAnsi="Arial" w:cs="Arial"/>
          <w:u w:val="single"/>
        </w:rPr>
        <w:t xml:space="preserve">PROFESSORES </w:t>
      </w:r>
      <w:r>
        <w:rPr>
          <w:rFonts w:ascii="Arial" w:hAnsi="Arial" w:cs="Arial"/>
          <w:u w:val="single"/>
        </w:rPr>
        <w:t>TEMPORÁRIOS</w:t>
      </w:r>
    </w:p>
    <w:p w:rsidR="007E2054" w:rsidRPr="00E77744" w:rsidRDefault="007E2054" w:rsidP="007E2054">
      <w:pPr>
        <w:jc w:val="both"/>
        <w:rPr>
          <w:rFonts w:ascii="Arial" w:hAnsi="Arial" w:cs="Arial"/>
        </w:rPr>
      </w:pPr>
    </w:p>
    <w:p w:rsidR="007E2054" w:rsidRPr="00D157B0" w:rsidRDefault="007E2054" w:rsidP="007E2054">
      <w:pPr>
        <w:jc w:val="both"/>
        <w:rPr>
          <w:rFonts w:ascii="Arial" w:hAnsi="Arial" w:cs="Arial"/>
          <w:b/>
        </w:rPr>
      </w:pPr>
      <w:r>
        <w:rPr>
          <w:rFonts w:ascii="Arial" w:hAnsi="Arial" w:cs="Arial"/>
        </w:rPr>
        <w:t>I</w:t>
      </w:r>
      <w:r w:rsidRPr="00E77744">
        <w:rPr>
          <w:rFonts w:ascii="Arial" w:hAnsi="Arial" w:cs="Arial"/>
        </w:rPr>
        <w:t xml:space="preserve"> – </w:t>
      </w:r>
      <w:r w:rsidRPr="00D157B0">
        <w:rPr>
          <w:rFonts w:ascii="Arial" w:hAnsi="Arial" w:cs="Arial"/>
          <w:b/>
        </w:rPr>
        <w:t xml:space="preserve">Documento original de identificação oficial com foto em todas as sessões de atribuição. </w:t>
      </w:r>
    </w:p>
    <w:p w:rsidR="007E2054" w:rsidRDefault="007E2054" w:rsidP="007E2054">
      <w:pPr>
        <w:jc w:val="both"/>
        <w:rPr>
          <w:rFonts w:ascii="Arial" w:hAnsi="Arial" w:cs="Arial"/>
        </w:rPr>
      </w:pPr>
    </w:p>
    <w:p w:rsidR="007E2054" w:rsidRPr="00D157B0" w:rsidRDefault="007E2054" w:rsidP="007E2054">
      <w:pPr>
        <w:jc w:val="both"/>
        <w:rPr>
          <w:rFonts w:ascii="Arial" w:hAnsi="Arial" w:cs="Arial"/>
          <w:b/>
        </w:rPr>
      </w:pPr>
      <w:r w:rsidRPr="00504197">
        <w:rPr>
          <w:rFonts w:ascii="Arial" w:hAnsi="Arial" w:cs="Arial"/>
        </w:rPr>
        <w:t xml:space="preserve">II - </w:t>
      </w:r>
      <w:r w:rsidRPr="00D157B0">
        <w:rPr>
          <w:rFonts w:ascii="Arial" w:hAnsi="Arial" w:cs="Arial"/>
          <w:b/>
        </w:rPr>
        <w:t>Comprovante de sua graduação original e atestado médico atualizado.</w:t>
      </w:r>
    </w:p>
    <w:p w:rsidR="007E2054" w:rsidRDefault="007E2054" w:rsidP="007E2054">
      <w:pPr>
        <w:jc w:val="both"/>
        <w:rPr>
          <w:rFonts w:ascii="Arial" w:hAnsi="Arial" w:cs="Arial"/>
        </w:rPr>
      </w:pPr>
    </w:p>
    <w:p w:rsidR="007E2054" w:rsidRPr="00D157B0" w:rsidRDefault="007E2054" w:rsidP="007E2054">
      <w:pPr>
        <w:jc w:val="both"/>
        <w:rPr>
          <w:rFonts w:ascii="Arial" w:hAnsi="Arial" w:cs="Arial"/>
          <w:b/>
        </w:rPr>
      </w:pPr>
      <w:r>
        <w:rPr>
          <w:rFonts w:ascii="Arial" w:hAnsi="Arial" w:cs="Arial"/>
        </w:rPr>
        <w:t>I</w:t>
      </w:r>
      <w:r w:rsidRPr="00E77744">
        <w:rPr>
          <w:rFonts w:ascii="Arial" w:hAnsi="Arial" w:cs="Arial"/>
        </w:rPr>
        <w:t>I</w:t>
      </w:r>
      <w:r>
        <w:rPr>
          <w:rFonts w:ascii="Arial" w:hAnsi="Arial" w:cs="Arial"/>
        </w:rPr>
        <w:t>I</w:t>
      </w:r>
      <w:r w:rsidRPr="00E77744">
        <w:rPr>
          <w:rFonts w:ascii="Arial" w:hAnsi="Arial" w:cs="Arial"/>
        </w:rPr>
        <w:t xml:space="preserve"> – </w:t>
      </w:r>
      <w:r w:rsidRPr="00D157B0">
        <w:rPr>
          <w:rFonts w:ascii="Arial" w:hAnsi="Arial" w:cs="Arial"/>
          <w:b/>
        </w:rPr>
        <w:t xml:space="preserve">O docente que já tenha </w:t>
      </w:r>
      <w:r w:rsidR="00580C56">
        <w:rPr>
          <w:rFonts w:ascii="Arial" w:hAnsi="Arial" w:cs="Arial"/>
          <w:b/>
        </w:rPr>
        <w:t>classes/</w:t>
      </w:r>
      <w:r w:rsidRPr="00D157B0">
        <w:rPr>
          <w:rFonts w:ascii="Arial" w:hAnsi="Arial" w:cs="Arial"/>
          <w:b/>
        </w:rPr>
        <w:t xml:space="preserve">aulas atribuídas deverá apresentar o horário com todas as aulas já atribuídas em todas as Unidades Escolares, elaborado pela Unidade Sede de Controle de Frequência. No caso de acumulação de cargos, deverão ser apresentados os horários do outro cargo. </w:t>
      </w:r>
    </w:p>
    <w:p w:rsidR="007E2054" w:rsidRDefault="007E2054" w:rsidP="007E2054">
      <w:pPr>
        <w:jc w:val="both"/>
        <w:rPr>
          <w:rFonts w:ascii="Arial" w:hAnsi="Arial" w:cs="Arial"/>
        </w:rPr>
      </w:pPr>
    </w:p>
    <w:p w:rsidR="007E2054" w:rsidRPr="00D157B0" w:rsidRDefault="007E2054" w:rsidP="007E2054">
      <w:pPr>
        <w:jc w:val="both"/>
        <w:rPr>
          <w:rFonts w:ascii="Arial" w:hAnsi="Arial" w:cs="Arial"/>
          <w:b/>
        </w:rPr>
      </w:pPr>
      <w:r>
        <w:rPr>
          <w:rFonts w:ascii="Arial" w:hAnsi="Arial" w:cs="Arial"/>
        </w:rPr>
        <w:t>IV</w:t>
      </w:r>
      <w:r w:rsidRPr="00E77744">
        <w:rPr>
          <w:rFonts w:ascii="Arial" w:hAnsi="Arial" w:cs="Arial"/>
        </w:rPr>
        <w:t xml:space="preserve"> -</w:t>
      </w:r>
      <w:r w:rsidR="000B0239">
        <w:rPr>
          <w:rFonts w:ascii="Arial" w:hAnsi="Arial" w:cs="Arial"/>
        </w:rPr>
        <w:t xml:space="preserve"> </w:t>
      </w:r>
      <w:r w:rsidRPr="00D157B0">
        <w:rPr>
          <w:rFonts w:ascii="Arial" w:hAnsi="Arial" w:cs="Arial"/>
          <w:b/>
        </w:rPr>
        <w:t xml:space="preserve">O docente da disciplina de Educação Física deverá apresentar o </w:t>
      </w:r>
      <w:r w:rsidRPr="007F6AA5">
        <w:rPr>
          <w:rFonts w:ascii="Arial" w:hAnsi="Arial" w:cs="Arial"/>
          <w:b/>
          <w:u w:val="single"/>
        </w:rPr>
        <w:t>original e cópia</w:t>
      </w:r>
      <w:r w:rsidRPr="00D157B0">
        <w:rPr>
          <w:rFonts w:ascii="Arial" w:hAnsi="Arial" w:cs="Arial"/>
          <w:b/>
        </w:rPr>
        <w:t xml:space="preserve"> da prova do registro profissional atualizado obtido no Sistema CONFEF/CREF, de acordo com o artigo 1º da Lei nº 9.696/98 (§ </w:t>
      </w:r>
      <w:r w:rsidR="00D96C1D">
        <w:rPr>
          <w:rFonts w:ascii="Arial" w:hAnsi="Arial" w:cs="Arial"/>
          <w:b/>
        </w:rPr>
        <w:t>2</w:t>
      </w:r>
      <w:r w:rsidRPr="00D157B0">
        <w:rPr>
          <w:rFonts w:ascii="Arial" w:hAnsi="Arial" w:cs="Arial"/>
          <w:b/>
        </w:rPr>
        <w:t xml:space="preserve">º do artigo </w:t>
      </w:r>
      <w:r w:rsidR="000B0239">
        <w:rPr>
          <w:rFonts w:ascii="Arial" w:hAnsi="Arial" w:cs="Arial"/>
          <w:b/>
        </w:rPr>
        <w:t>7</w:t>
      </w:r>
      <w:r w:rsidRPr="00D157B0">
        <w:rPr>
          <w:rFonts w:ascii="Arial" w:hAnsi="Arial" w:cs="Arial"/>
          <w:b/>
        </w:rPr>
        <w:t xml:space="preserve">º da Resolução SME </w:t>
      </w:r>
      <w:r w:rsidR="00D96C1D">
        <w:rPr>
          <w:rFonts w:ascii="Arial" w:hAnsi="Arial" w:cs="Arial"/>
          <w:b/>
        </w:rPr>
        <w:t xml:space="preserve">nº </w:t>
      </w:r>
      <w:r w:rsidR="000B0239">
        <w:rPr>
          <w:rFonts w:ascii="Arial" w:hAnsi="Arial" w:cs="Arial"/>
          <w:b/>
        </w:rPr>
        <w:t>05/2019</w:t>
      </w:r>
      <w:r w:rsidRPr="00D157B0">
        <w:rPr>
          <w:rFonts w:ascii="Arial" w:hAnsi="Arial" w:cs="Arial"/>
          <w:b/>
        </w:rPr>
        <w:t>).</w:t>
      </w:r>
    </w:p>
    <w:p w:rsidR="007E2054" w:rsidRDefault="007E2054" w:rsidP="007E2054">
      <w:pPr>
        <w:jc w:val="both"/>
        <w:rPr>
          <w:rFonts w:ascii="Arial" w:hAnsi="Arial" w:cs="Arial"/>
        </w:rPr>
      </w:pPr>
    </w:p>
    <w:p w:rsidR="007E2054" w:rsidRDefault="007E2054" w:rsidP="007E2054">
      <w:pPr>
        <w:jc w:val="both"/>
        <w:rPr>
          <w:rFonts w:ascii="Arial" w:hAnsi="Arial" w:cs="Arial"/>
        </w:rPr>
      </w:pPr>
      <w:r>
        <w:rPr>
          <w:rFonts w:ascii="Arial" w:hAnsi="Arial" w:cs="Arial"/>
        </w:rPr>
        <w:t>V</w:t>
      </w:r>
      <w:r w:rsidRPr="00E77744">
        <w:rPr>
          <w:rFonts w:ascii="Arial" w:hAnsi="Arial" w:cs="Arial"/>
        </w:rPr>
        <w:t xml:space="preserve"> – </w:t>
      </w:r>
      <w:r w:rsidRPr="00D157B0">
        <w:rPr>
          <w:rFonts w:ascii="Arial" w:hAnsi="Arial" w:cs="Arial"/>
          <w:b/>
        </w:rPr>
        <w:t xml:space="preserve">Serão observadas as disposições do § </w:t>
      </w:r>
      <w:r w:rsidR="000B0239">
        <w:rPr>
          <w:rFonts w:ascii="Arial" w:hAnsi="Arial" w:cs="Arial"/>
          <w:b/>
        </w:rPr>
        <w:t>1</w:t>
      </w:r>
      <w:r w:rsidRPr="00D157B0">
        <w:rPr>
          <w:rFonts w:ascii="Arial" w:hAnsi="Arial" w:cs="Arial"/>
          <w:b/>
        </w:rPr>
        <w:t xml:space="preserve">º do artigo </w:t>
      </w:r>
      <w:r w:rsidR="000B0239">
        <w:rPr>
          <w:rFonts w:ascii="Arial" w:hAnsi="Arial" w:cs="Arial"/>
          <w:b/>
        </w:rPr>
        <w:t>8</w:t>
      </w:r>
      <w:r w:rsidRPr="00D157B0">
        <w:rPr>
          <w:rFonts w:ascii="Arial" w:hAnsi="Arial" w:cs="Arial"/>
          <w:b/>
        </w:rPr>
        <w:t xml:space="preserve">º da Resolução SME nº </w:t>
      </w:r>
      <w:r w:rsidR="000B0239">
        <w:rPr>
          <w:rFonts w:ascii="Arial" w:hAnsi="Arial" w:cs="Arial"/>
          <w:b/>
        </w:rPr>
        <w:t>05/2019</w:t>
      </w:r>
      <w:r w:rsidRPr="00D157B0">
        <w:rPr>
          <w:rFonts w:ascii="Arial" w:hAnsi="Arial" w:cs="Arial"/>
          <w:b/>
        </w:rPr>
        <w:t>, em relação ao número mínimo (10 aulas) a ser atribuído ao docente temporário que ainda não teve aulas atribuídas no corrente ano letivo:</w:t>
      </w:r>
    </w:p>
    <w:p w:rsidR="00E057A4" w:rsidRDefault="00E057A4" w:rsidP="007E2054">
      <w:pPr>
        <w:jc w:val="both"/>
        <w:rPr>
          <w:rFonts w:ascii="Arial" w:hAnsi="Arial" w:cs="Arial"/>
        </w:rPr>
      </w:pPr>
    </w:p>
    <w:p w:rsidR="00E057A4" w:rsidRDefault="00E057A4" w:rsidP="007E2054">
      <w:pPr>
        <w:jc w:val="both"/>
        <w:rPr>
          <w:rFonts w:ascii="Arial" w:hAnsi="Arial" w:cs="Arial"/>
        </w:rPr>
      </w:pPr>
    </w:p>
    <w:p w:rsidR="00E057A4" w:rsidRDefault="00E057A4" w:rsidP="007E2054">
      <w:pPr>
        <w:jc w:val="both"/>
        <w:rPr>
          <w:rFonts w:ascii="Arial" w:hAnsi="Arial" w:cs="Arial"/>
        </w:rPr>
      </w:pPr>
    </w:p>
    <w:p w:rsidR="00DB4C92" w:rsidRDefault="00DB4C92" w:rsidP="007E2054">
      <w:pPr>
        <w:jc w:val="both"/>
        <w:rPr>
          <w:rFonts w:ascii="Arial" w:hAnsi="Arial" w:cs="Arial"/>
        </w:rPr>
      </w:pPr>
    </w:p>
    <w:p w:rsidR="00DB4C92" w:rsidRDefault="00DB4C92" w:rsidP="007E2054">
      <w:pPr>
        <w:jc w:val="both"/>
        <w:rPr>
          <w:rFonts w:ascii="Arial" w:hAnsi="Arial" w:cs="Arial"/>
        </w:rPr>
      </w:pPr>
    </w:p>
    <w:p w:rsidR="007E2054" w:rsidRDefault="007E2054" w:rsidP="007E2054">
      <w:pPr>
        <w:jc w:val="both"/>
        <w:rPr>
          <w:rFonts w:ascii="Arial" w:hAnsi="Arial" w:cs="Arial"/>
          <w:i/>
          <w:sz w:val="20"/>
          <w:szCs w:val="20"/>
        </w:rPr>
      </w:pPr>
    </w:p>
    <w:p w:rsidR="000B0239" w:rsidRDefault="000B0239" w:rsidP="007E2054">
      <w:pPr>
        <w:ind w:firstLine="709"/>
        <w:jc w:val="both"/>
        <w:rPr>
          <w:rFonts w:ascii="Arial" w:hAnsi="Arial" w:cs="Arial"/>
          <w:i/>
          <w:sz w:val="20"/>
          <w:szCs w:val="20"/>
        </w:rPr>
      </w:pPr>
    </w:p>
    <w:p w:rsidR="007E2054" w:rsidRDefault="007E2054" w:rsidP="007E2054">
      <w:pPr>
        <w:ind w:firstLine="709"/>
        <w:jc w:val="both"/>
        <w:rPr>
          <w:rFonts w:ascii="Arial" w:hAnsi="Arial" w:cs="Arial"/>
          <w:i/>
          <w:sz w:val="20"/>
          <w:szCs w:val="20"/>
        </w:rPr>
      </w:pPr>
      <w:r w:rsidRPr="00E77744">
        <w:rPr>
          <w:rFonts w:ascii="Arial" w:hAnsi="Arial" w:cs="Arial"/>
          <w:i/>
          <w:sz w:val="20"/>
          <w:szCs w:val="20"/>
        </w:rPr>
        <w:t xml:space="preserve">§ </w:t>
      </w:r>
      <w:r w:rsidR="000B0239">
        <w:rPr>
          <w:rFonts w:ascii="Arial" w:hAnsi="Arial" w:cs="Arial"/>
          <w:i/>
          <w:sz w:val="20"/>
          <w:szCs w:val="20"/>
        </w:rPr>
        <w:t>1</w:t>
      </w:r>
      <w:r w:rsidRPr="00E77744">
        <w:rPr>
          <w:rFonts w:ascii="Arial" w:hAnsi="Arial" w:cs="Arial"/>
          <w:i/>
          <w:sz w:val="20"/>
          <w:szCs w:val="20"/>
        </w:rPr>
        <w:t>º</w:t>
      </w:r>
      <w:r w:rsidR="000B0239" w:rsidRPr="00E77744">
        <w:rPr>
          <w:rFonts w:ascii="Arial" w:hAnsi="Arial" w:cs="Arial"/>
          <w:i/>
          <w:sz w:val="20"/>
          <w:szCs w:val="20"/>
        </w:rPr>
        <w:t xml:space="preserve"> </w:t>
      </w:r>
      <w:r w:rsidRPr="00E77744">
        <w:rPr>
          <w:rFonts w:ascii="Arial" w:hAnsi="Arial" w:cs="Arial"/>
          <w:i/>
          <w:sz w:val="20"/>
          <w:szCs w:val="20"/>
        </w:rPr>
        <w:t>-</w:t>
      </w:r>
      <w:r w:rsidR="000B0239">
        <w:rPr>
          <w:rFonts w:ascii="Arial" w:hAnsi="Arial" w:cs="Arial"/>
          <w:i/>
          <w:sz w:val="20"/>
          <w:szCs w:val="20"/>
        </w:rPr>
        <w:t xml:space="preserve"> </w:t>
      </w:r>
      <w:r w:rsidRPr="00E77744">
        <w:rPr>
          <w:rFonts w:ascii="Arial" w:hAnsi="Arial" w:cs="Arial"/>
          <w:i/>
          <w:sz w:val="20"/>
          <w:szCs w:val="20"/>
        </w:rPr>
        <w:t xml:space="preserve">A atribuição de classes e aulas a candidatos à contratação far-se-á, no mínimo, pela carga horária correspondente à </w:t>
      </w:r>
      <w:r>
        <w:rPr>
          <w:rFonts w:ascii="Arial" w:hAnsi="Arial" w:cs="Arial"/>
          <w:i/>
          <w:sz w:val="20"/>
          <w:szCs w:val="20"/>
        </w:rPr>
        <w:t>de dez aulas de Trabalho Docente</w:t>
      </w:r>
      <w:r w:rsidRPr="00E77744">
        <w:rPr>
          <w:rFonts w:ascii="Arial" w:hAnsi="Arial" w:cs="Arial"/>
          <w:i/>
          <w:sz w:val="20"/>
          <w:szCs w:val="20"/>
        </w:rPr>
        <w:t>, integralmente em uma única unidade escolar ou em mais de uma, se houver compatibilidade de horários e de distância entre elas.</w:t>
      </w:r>
    </w:p>
    <w:p w:rsidR="007E2054" w:rsidRPr="00BE582C" w:rsidRDefault="007E2054" w:rsidP="007E2054">
      <w:pPr>
        <w:autoSpaceDE w:val="0"/>
        <w:autoSpaceDN w:val="0"/>
        <w:adjustRightInd w:val="0"/>
        <w:ind w:firstLine="709"/>
        <w:jc w:val="both"/>
        <w:rPr>
          <w:rFonts w:ascii="Arial" w:hAnsi="Arial" w:cs="Arial"/>
          <w:i/>
          <w:sz w:val="20"/>
          <w:szCs w:val="20"/>
        </w:rPr>
      </w:pPr>
      <w:r w:rsidRPr="00BE582C">
        <w:rPr>
          <w:rFonts w:ascii="Arial" w:hAnsi="Arial" w:cs="Arial"/>
          <w:i/>
          <w:sz w:val="20"/>
          <w:szCs w:val="20"/>
        </w:rPr>
        <w:t xml:space="preserve">§ </w:t>
      </w:r>
      <w:r w:rsidR="000B0239">
        <w:rPr>
          <w:rFonts w:ascii="Arial" w:hAnsi="Arial" w:cs="Arial"/>
          <w:i/>
          <w:sz w:val="20"/>
          <w:szCs w:val="20"/>
        </w:rPr>
        <w:t>2</w:t>
      </w:r>
      <w:r w:rsidRPr="00BE582C">
        <w:rPr>
          <w:rFonts w:ascii="Arial" w:hAnsi="Arial" w:cs="Arial"/>
          <w:i/>
          <w:sz w:val="20"/>
          <w:szCs w:val="20"/>
        </w:rPr>
        <w:t>º - A Secretaria Municipal da Educação de Assis formará blocos indivisíveis de aulas em mais de uma unidade escolar, para atendimento do parágrafo anterior, sendo vetada a quebra desse bloco indivisível.</w:t>
      </w:r>
    </w:p>
    <w:p w:rsidR="007E2054" w:rsidRPr="00BE582C" w:rsidRDefault="007E2054" w:rsidP="007E2054">
      <w:pPr>
        <w:autoSpaceDE w:val="0"/>
        <w:autoSpaceDN w:val="0"/>
        <w:adjustRightInd w:val="0"/>
        <w:ind w:firstLine="709"/>
        <w:jc w:val="both"/>
        <w:rPr>
          <w:rFonts w:ascii="Arial" w:hAnsi="Arial" w:cs="Arial"/>
          <w:i/>
          <w:sz w:val="20"/>
          <w:szCs w:val="20"/>
        </w:rPr>
      </w:pPr>
      <w:r w:rsidRPr="00BE582C">
        <w:rPr>
          <w:rFonts w:ascii="Arial" w:hAnsi="Arial" w:cs="Arial"/>
          <w:i/>
          <w:sz w:val="20"/>
          <w:szCs w:val="20"/>
        </w:rPr>
        <w:t xml:space="preserve">§ </w:t>
      </w:r>
      <w:r w:rsidR="000B0239">
        <w:rPr>
          <w:rFonts w:ascii="Arial" w:hAnsi="Arial" w:cs="Arial"/>
          <w:i/>
          <w:sz w:val="20"/>
          <w:szCs w:val="20"/>
        </w:rPr>
        <w:t>3</w:t>
      </w:r>
      <w:r w:rsidRPr="00BE582C">
        <w:rPr>
          <w:rFonts w:ascii="Arial" w:hAnsi="Arial" w:cs="Arial"/>
          <w:i/>
          <w:sz w:val="20"/>
          <w:szCs w:val="20"/>
        </w:rPr>
        <w:t>º - Somente depois de esgotadas todas as possibilidades de atribuição de aulas, na conformidade do que dispõe os parágrafos 3º e 4º deste artigo, é que poderá ser concluída a atribuição, na Secretaria Municipal da Educação de Assis, de aulas em quantidade inferior à da carga horária de dez aulas de Trabalho Docente.</w:t>
      </w:r>
    </w:p>
    <w:p w:rsidR="007E2054" w:rsidRPr="007F6AA5" w:rsidRDefault="007E2054" w:rsidP="007E2054">
      <w:pPr>
        <w:ind w:firstLine="708"/>
        <w:jc w:val="both"/>
        <w:rPr>
          <w:rFonts w:ascii="Arial" w:hAnsi="Arial" w:cs="Arial"/>
          <w:i/>
          <w:color w:val="000000"/>
          <w:sz w:val="20"/>
          <w:szCs w:val="20"/>
        </w:rPr>
      </w:pPr>
      <w:r w:rsidRPr="00E77744">
        <w:rPr>
          <w:rFonts w:ascii="Arial" w:hAnsi="Arial" w:cs="Arial"/>
          <w:i/>
          <w:color w:val="000000"/>
          <w:sz w:val="20"/>
          <w:szCs w:val="20"/>
        </w:rPr>
        <w:t> </w:t>
      </w:r>
    </w:p>
    <w:p w:rsidR="007E2054" w:rsidRDefault="007E2054" w:rsidP="007E2054">
      <w:pPr>
        <w:jc w:val="both"/>
        <w:rPr>
          <w:rFonts w:ascii="Arial" w:hAnsi="Arial" w:cs="Arial"/>
        </w:rPr>
      </w:pPr>
      <w:r>
        <w:rPr>
          <w:rFonts w:ascii="Arial" w:hAnsi="Arial" w:cs="Arial"/>
        </w:rPr>
        <w:t>VI – As Horas de Estudo (HE) integram a jornada e/ou a carga horária do trabalho docente, sendo, portanto, obrigatórias.</w:t>
      </w:r>
    </w:p>
    <w:p w:rsidR="007E2054" w:rsidRDefault="007E2054" w:rsidP="007E2054">
      <w:pPr>
        <w:jc w:val="both"/>
        <w:rPr>
          <w:rFonts w:ascii="Arial" w:hAnsi="Arial" w:cs="Arial"/>
        </w:rPr>
      </w:pPr>
    </w:p>
    <w:p w:rsidR="007E2054" w:rsidRDefault="006D023E" w:rsidP="007E2054">
      <w:pPr>
        <w:jc w:val="both"/>
        <w:rPr>
          <w:rFonts w:ascii="Arial" w:hAnsi="Arial" w:cs="Arial"/>
        </w:rPr>
      </w:pPr>
      <w:r>
        <w:rPr>
          <w:rFonts w:ascii="Arial" w:hAnsi="Arial" w:cs="Arial"/>
        </w:rPr>
        <w:t xml:space="preserve">VII </w:t>
      </w:r>
      <w:bookmarkStart w:id="0" w:name="_GoBack"/>
      <w:bookmarkEnd w:id="0"/>
      <w:r w:rsidR="007E2054" w:rsidRPr="00E77744">
        <w:rPr>
          <w:rFonts w:ascii="Arial" w:hAnsi="Arial" w:cs="Arial"/>
        </w:rPr>
        <w:t xml:space="preserve">– </w:t>
      </w:r>
      <w:r w:rsidR="007E2054">
        <w:rPr>
          <w:rFonts w:ascii="Arial" w:hAnsi="Arial" w:cs="Arial"/>
        </w:rPr>
        <w:t xml:space="preserve">Os professores de Educação Básica II temporários, cumprirão a seguinte carga horária de acordo com a Resolução SME </w:t>
      </w:r>
      <w:r w:rsidR="00D96C1D">
        <w:rPr>
          <w:rFonts w:ascii="Arial" w:hAnsi="Arial" w:cs="Arial"/>
        </w:rPr>
        <w:t xml:space="preserve">nº </w:t>
      </w:r>
      <w:r w:rsidR="007E2054">
        <w:rPr>
          <w:rFonts w:ascii="Arial" w:hAnsi="Arial" w:cs="Arial"/>
        </w:rPr>
        <w:t>0</w:t>
      </w:r>
      <w:r w:rsidR="000B0239">
        <w:rPr>
          <w:rFonts w:ascii="Arial" w:hAnsi="Arial" w:cs="Arial"/>
        </w:rPr>
        <w:t>5</w:t>
      </w:r>
      <w:r w:rsidR="007E2054">
        <w:rPr>
          <w:rFonts w:ascii="Arial" w:hAnsi="Arial" w:cs="Arial"/>
        </w:rPr>
        <w:t>/201</w:t>
      </w:r>
      <w:r w:rsidR="000B0239">
        <w:rPr>
          <w:rFonts w:ascii="Arial" w:hAnsi="Arial" w:cs="Arial"/>
        </w:rPr>
        <w:t>9</w:t>
      </w:r>
      <w:r w:rsidR="007E2054">
        <w:rPr>
          <w:rFonts w:ascii="Arial" w:hAnsi="Arial" w:cs="Arial"/>
        </w:rPr>
        <w:t>:</w:t>
      </w:r>
    </w:p>
    <w:p w:rsidR="007E2054" w:rsidRDefault="007E2054" w:rsidP="007E2054">
      <w:pPr>
        <w:ind w:right="-285"/>
        <w:jc w:val="both"/>
        <w:rPr>
          <w:b/>
        </w:rPr>
      </w:pPr>
    </w:p>
    <w:tbl>
      <w:tblPr>
        <w:tblStyle w:val="Tabelacomgrade"/>
        <w:tblpPr w:leftFromText="141" w:rightFromText="141" w:vertAnchor="text" w:horzAnchor="margin" w:tblpXSpec="center" w:tblpY="240"/>
        <w:tblW w:w="10283" w:type="dxa"/>
        <w:tblLook w:val="04A0"/>
      </w:tblPr>
      <w:tblGrid>
        <w:gridCol w:w="1994"/>
        <w:gridCol w:w="1861"/>
        <w:gridCol w:w="2226"/>
        <w:gridCol w:w="1683"/>
        <w:gridCol w:w="2519"/>
      </w:tblGrid>
      <w:tr w:rsidR="000B0239" w:rsidTr="000B0239">
        <w:tc>
          <w:tcPr>
            <w:tcW w:w="1994" w:type="dxa"/>
            <w:shd w:val="clear" w:color="auto" w:fill="FFFF00"/>
          </w:tcPr>
          <w:p w:rsidR="000B0239" w:rsidRPr="00E54B9C" w:rsidRDefault="000B0239" w:rsidP="000B0239">
            <w:pPr>
              <w:jc w:val="center"/>
              <w:rPr>
                <w:rFonts w:ascii="Arial" w:hAnsi="Arial" w:cs="Arial"/>
                <w:b/>
                <w:sz w:val="16"/>
                <w:szCs w:val="16"/>
              </w:rPr>
            </w:pPr>
            <w:r w:rsidRPr="00E54B9C">
              <w:rPr>
                <w:rFonts w:ascii="Arial" w:hAnsi="Arial" w:cs="Arial"/>
                <w:b/>
                <w:sz w:val="16"/>
                <w:szCs w:val="16"/>
              </w:rPr>
              <w:t>AULAS COM ALUNOS</w:t>
            </w:r>
          </w:p>
        </w:tc>
        <w:tc>
          <w:tcPr>
            <w:tcW w:w="1861" w:type="dxa"/>
            <w:shd w:val="clear" w:color="auto" w:fill="FFFF00"/>
          </w:tcPr>
          <w:p w:rsidR="000B0239" w:rsidRPr="00E54B9C" w:rsidRDefault="000B0239" w:rsidP="000B0239">
            <w:pPr>
              <w:jc w:val="center"/>
              <w:rPr>
                <w:rFonts w:ascii="Arial" w:hAnsi="Arial" w:cs="Arial"/>
                <w:b/>
                <w:sz w:val="16"/>
                <w:szCs w:val="16"/>
              </w:rPr>
            </w:pPr>
            <w:r w:rsidRPr="00E54B9C">
              <w:rPr>
                <w:rFonts w:ascii="Arial" w:hAnsi="Arial" w:cs="Arial"/>
                <w:b/>
                <w:sz w:val="16"/>
                <w:szCs w:val="16"/>
              </w:rPr>
              <w:t>HORAS DE ESTUDO</w:t>
            </w:r>
          </w:p>
        </w:tc>
        <w:tc>
          <w:tcPr>
            <w:tcW w:w="2226" w:type="dxa"/>
            <w:shd w:val="clear" w:color="auto" w:fill="FFFF00"/>
          </w:tcPr>
          <w:p w:rsidR="000B0239" w:rsidRPr="00E54B9C" w:rsidRDefault="000B0239" w:rsidP="000B0239">
            <w:pPr>
              <w:jc w:val="center"/>
              <w:rPr>
                <w:rFonts w:ascii="Arial" w:hAnsi="Arial" w:cs="Arial"/>
                <w:b/>
                <w:sz w:val="16"/>
                <w:szCs w:val="16"/>
              </w:rPr>
            </w:pPr>
            <w:r w:rsidRPr="00E54B9C">
              <w:rPr>
                <w:rFonts w:ascii="Arial" w:hAnsi="Arial" w:cs="Arial"/>
                <w:b/>
                <w:sz w:val="16"/>
                <w:szCs w:val="16"/>
              </w:rPr>
              <w:t>HORAS LIVRE ESCOLHA</w:t>
            </w:r>
          </w:p>
        </w:tc>
        <w:tc>
          <w:tcPr>
            <w:tcW w:w="1683" w:type="dxa"/>
            <w:shd w:val="clear" w:color="auto" w:fill="FFFF00"/>
          </w:tcPr>
          <w:p w:rsidR="000B0239" w:rsidRPr="00E54B9C" w:rsidRDefault="000B0239" w:rsidP="000B0239">
            <w:pPr>
              <w:jc w:val="center"/>
              <w:rPr>
                <w:rFonts w:ascii="Arial" w:hAnsi="Arial" w:cs="Arial"/>
                <w:b/>
                <w:sz w:val="16"/>
                <w:szCs w:val="16"/>
              </w:rPr>
            </w:pPr>
            <w:r w:rsidRPr="00E54B9C">
              <w:rPr>
                <w:rFonts w:ascii="Arial" w:hAnsi="Arial" w:cs="Arial"/>
                <w:b/>
                <w:sz w:val="16"/>
                <w:szCs w:val="16"/>
              </w:rPr>
              <w:t>HORA ATIVIDADE</w:t>
            </w:r>
          </w:p>
        </w:tc>
        <w:tc>
          <w:tcPr>
            <w:tcW w:w="2519" w:type="dxa"/>
            <w:shd w:val="clear" w:color="auto" w:fill="FFFF00"/>
          </w:tcPr>
          <w:p w:rsidR="000B0239" w:rsidRPr="00E54B9C" w:rsidRDefault="000B0239" w:rsidP="000B0239">
            <w:pPr>
              <w:jc w:val="center"/>
              <w:rPr>
                <w:rFonts w:ascii="Arial" w:hAnsi="Arial" w:cs="Arial"/>
                <w:b/>
                <w:sz w:val="16"/>
                <w:szCs w:val="16"/>
              </w:rPr>
            </w:pPr>
            <w:r w:rsidRPr="00E54B9C">
              <w:rPr>
                <w:rFonts w:ascii="Arial" w:hAnsi="Arial" w:cs="Arial"/>
                <w:b/>
                <w:sz w:val="16"/>
                <w:szCs w:val="16"/>
              </w:rPr>
              <w:t>CARGA HORÁRIA SEMANAL</w:t>
            </w:r>
          </w:p>
        </w:tc>
      </w:tr>
      <w:tr w:rsidR="000B0239" w:rsidTr="000B0239">
        <w:tc>
          <w:tcPr>
            <w:tcW w:w="1994" w:type="dxa"/>
            <w:shd w:val="clear" w:color="auto" w:fill="auto"/>
          </w:tcPr>
          <w:p w:rsidR="000B0239" w:rsidRPr="00BE582C" w:rsidRDefault="000B0239" w:rsidP="000B0239">
            <w:pPr>
              <w:jc w:val="center"/>
              <w:rPr>
                <w:rFonts w:ascii="Arial" w:hAnsi="Arial" w:cs="Arial"/>
                <w:b/>
              </w:rPr>
            </w:pPr>
            <w:r>
              <w:rPr>
                <w:rFonts w:ascii="Arial" w:hAnsi="Arial" w:cs="Arial"/>
                <w:b/>
              </w:rPr>
              <w:t>30</w:t>
            </w:r>
          </w:p>
        </w:tc>
        <w:tc>
          <w:tcPr>
            <w:tcW w:w="1861" w:type="dxa"/>
            <w:shd w:val="clear" w:color="auto" w:fill="auto"/>
          </w:tcPr>
          <w:p w:rsidR="000B0239" w:rsidRPr="00BE582C" w:rsidRDefault="000B0239" w:rsidP="000B0239">
            <w:pPr>
              <w:jc w:val="center"/>
              <w:rPr>
                <w:rFonts w:ascii="Arial" w:hAnsi="Arial" w:cs="Arial"/>
                <w:b/>
              </w:rPr>
            </w:pPr>
            <w:r>
              <w:rPr>
                <w:rFonts w:ascii="Arial" w:hAnsi="Arial" w:cs="Arial"/>
                <w:b/>
              </w:rPr>
              <w:t>02</w:t>
            </w:r>
          </w:p>
        </w:tc>
        <w:tc>
          <w:tcPr>
            <w:tcW w:w="2226" w:type="dxa"/>
            <w:shd w:val="clear" w:color="auto" w:fill="auto"/>
          </w:tcPr>
          <w:p w:rsidR="000B0239" w:rsidRPr="00BE582C" w:rsidRDefault="000B0239" w:rsidP="000B0239">
            <w:pPr>
              <w:jc w:val="center"/>
              <w:rPr>
                <w:rFonts w:ascii="Arial" w:hAnsi="Arial" w:cs="Arial"/>
                <w:b/>
              </w:rPr>
            </w:pPr>
            <w:r>
              <w:rPr>
                <w:rFonts w:ascii="Arial" w:hAnsi="Arial" w:cs="Arial"/>
                <w:b/>
              </w:rPr>
              <w:t>03</w:t>
            </w:r>
          </w:p>
        </w:tc>
        <w:tc>
          <w:tcPr>
            <w:tcW w:w="1683" w:type="dxa"/>
            <w:shd w:val="clear" w:color="auto" w:fill="auto"/>
          </w:tcPr>
          <w:p w:rsidR="000B0239" w:rsidRDefault="000B0239" w:rsidP="000B0239">
            <w:pPr>
              <w:jc w:val="center"/>
            </w:pPr>
            <w:r w:rsidRPr="003634F0">
              <w:rPr>
                <w:rFonts w:ascii="Arial" w:hAnsi="Arial" w:cs="Arial"/>
                <w:b/>
              </w:rPr>
              <w:t>05</w:t>
            </w:r>
          </w:p>
        </w:tc>
        <w:tc>
          <w:tcPr>
            <w:tcW w:w="2519" w:type="dxa"/>
            <w:shd w:val="clear" w:color="auto" w:fill="auto"/>
          </w:tcPr>
          <w:p w:rsidR="000B0239" w:rsidRPr="00BE582C" w:rsidRDefault="000B0239" w:rsidP="000B0239">
            <w:pPr>
              <w:jc w:val="center"/>
              <w:rPr>
                <w:rFonts w:ascii="Arial" w:hAnsi="Arial" w:cs="Arial"/>
                <w:b/>
              </w:rPr>
            </w:pPr>
            <w:r>
              <w:rPr>
                <w:rFonts w:ascii="Arial" w:hAnsi="Arial" w:cs="Arial"/>
                <w:b/>
              </w:rPr>
              <w:t>40</w:t>
            </w:r>
          </w:p>
        </w:tc>
      </w:tr>
      <w:tr w:rsidR="000B0239" w:rsidTr="000B0239">
        <w:tc>
          <w:tcPr>
            <w:tcW w:w="1994"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29</w:t>
            </w:r>
          </w:p>
        </w:tc>
        <w:tc>
          <w:tcPr>
            <w:tcW w:w="1861"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02</w:t>
            </w:r>
          </w:p>
        </w:tc>
        <w:tc>
          <w:tcPr>
            <w:tcW w:w="2226"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03</w:t>
            </w:r>
          </w:p>
        </w:tc>
        <w:tc>
          <w:tcPr>
            <w:tcW w:w="1683" w:type="dxa"/>
            <w:shd w:val="clear" w:color="auto" w:fill="D9D9D9" w:themeFill="background1" w:themeFillShade="D9"/>
          </w:tcPr>
          <w:p w:rsidR="000B0239" w:rsidRDefault="000B0239" w:rsidP="000B0239">
            <w:pPr>
              <w:jc w:val="center"/>
            </w:pPr>
            <w:r w:rsidRPr="003634F0">
              <w:rPr>
                <w:rFonts w:ascii="Arial" w:hAnsi="Arial" w:cs="Arial"/>
                <w:b/>
              </w:rPr>
              <w:t>05</w:t>
            </w:r>
          </w:p>
        </w:tc>
        <w:tc>
          <w:tcPr>
            <w:tcW w:w="2519"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39</w:t>
            </w:r>
          </w:p>
        </w:tc>
      </w:tr>
      <w:tr w:rsidR="000B0239" w:rsidTr="000B0239">
        <w:tc>
          <w:tcPr>
            <w:tcW w:w="1994" w:type="dxa"/>
            <w:shd w:val="clear" w:color="auto" w:fill="auto"/>
          </w:tcPr>
          <w:p w:rsidR="000B0239" w:rsidRPr="00BE582C" w:rsidRDefault="000B0239" w:rsidP="000B0239">
            <w:pPr>
              <w:jc w:val="center"/>
              <w:rPr>
                <w:rFonts w:ascii="Arial" w:hAnsi="Arial" w:cs="Arial"/>
                <w:b/>
              </w:rPr>
            </w:pPr>
            <w:r>
              <w:rPr>
                <w:rFonts w:ascii="Arial" w:hAnsi="Arial" w:cs="Arial"/>
                <w:b/>
              </w:rPr>
              <w:t>28</w:t>
            </w:r>
          </w:p>
        </w:tc>
        <w:tc>
          <w:tcPr>
            <w:tcW w:w="1861" w:type="dxa"/>
            <w:shd w:val="clear" w:color="auto" w:fill="auto"/>
          </w:tcPr>
          <w:p w:rsidR="000B0239" w:rsidRPr="00BE582C" w:rsidRDefault="000B0239" w:rsidP="000B0239">
            <w:pPr>
              <w:jc w:val="center"/>
              <w:rPr>
                <w:rFonts w:ascii="Arial" w:hAnsi="Arial" w:cs="Arial"/>
                <w:b/>
              </w:rPr>
            </w:pPr>
            <w:r>
              <w:rPr>
                <w:rFonts w:ascii="Arial" w:hAnsi="Arial" w:cs="Arial"/>
                <w:b/>
              </w:rPr>
              <w:t>02</w:t>
            </w:r>
          </w:p>
        </w:tc>
        <w:tc>
          <w:tcPr>
            <w:tcW w:w="2226" w:type="dxa"/>
            <w:shd w:val="clear" w:color="auto" w:fill="auto"/>
          </w:tcPr>
          <w:p w:rsidR="000B0239" w:rsidRPr="00BE582C" w:rsidRDefault="000B0239" w:rsidP="000B0239">
            <w:pPr>
              <w:jc w:val="center"/>
              <w:rPr>
                <w:rFonts w:ascii="Arial" w:hAnsi="Arial" w:cs="Arial"/>
                <w:b/>
              </w:rPr>
            </w:pPr>
            <w:r>
              <w:rPr>
                <w:rFonts w:ascii="Arial" w:hAnsi="Arial" w:cs="Arial"/>
                <w:b/>
              </w:rPr>
              <w:t>03</w:t>
            </w:r>
          </w:p>
        </w:tc>
        <w:tc>
          <w:tcPr>
            <w:tcW w:w="1683" w:type="dxa"/>
            <w:shd w:val="clear" w:color="auto" w:fill="auto"/>
          </w:tcPr>
          <w:p w:rsidR="000B0239" w:rsidRDefault="000B0239" w:rsidP="000B0239">
            <w:pPr>
              <w:jc w:val="center"/>
            </w:pPr>
            <w:r w:rsidRPr="003634F0">
              <w:rPr>
                <w:rFonts w:ascii="Arial" w:hAnsi="Arial" w:cs="Arial"/>
                <w:b/>
              </w:rPr>
              <w:t>05</w:t>
            </w:r>
          </w:p>
        </w:tc>
        <w:tc>
          <w:tcPr>
            <w:tcW w:w="2519" w:type="dxa"/>
            <w:shd w:val="clear" w:color="auto" w:fill="auto"/>
          </w:tcPr>
          <w:p w:rsidR="000B0239" w:rsidRPr="00BE582C" w:rsidRDefault="000B0239" w:rsidP="000B0239">
            <w:pPr>
              <w:jc w:val="center"/>
              <w:rPr>
                <w:rFonts w:ascii="Arial" w:hAnsi="Arial" w:cs="Arial"/>
                <w:b/>
              </w:rPr>
            </w:pPr>
            <w:r>
              <w:rPr>
                <w:rFonts w:ascii="Arial" w:hAnsi="Arial" w:cs="Arial"/>
                <w:b/>
              </w:rPr>
              <w:t>38</w:t>
            </w:r>
          </w:p>
        </w:tc>
      </w:tr>
      <w:tr w:rsidR="000B0239" w:rsidTr="000B0239">
        <w:tc>
          <w:tcPr>
            <w:tcW w:w="1994"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27</w:t>
            </w:r>
          </w:p>
        </w:tc>
        <w:tc>
          <w:tcPr>
            <w:tcW w:w="1861" w:type="dxa"/>
            <w:shd w:val="clear" w:color="auto" w:fill="D9D9D9" w:themeFill="background1" w:themeFillShade="D9"/>
          </w:tcPr>
          <w:p w:rsidR="000B0239" w:rsidRPr="00BE582C" w:rsidRDefault="000B0239" w:rsidP="000B0239">
            <w:pPr>
              <w:jc w:val="center"/>
              <w:rPr>
                <w:rFonts w:ascii="Arial" w:hAnsi="Arial" w:cs="Arial"/>
                <w:b/>
              </w:rPr>
            </w:pPr>
            <w:r w:rsidRPr="00BE582C">
              <w:rPr>
                <w:rFonts w:ascii="Arial" w:hAnsi="Arial" w:cs="Arial"/>
                <w:b/>
              </w:rPr>
              <w:t>02</w:t>
            </w:r>
          </w:p>
        </w:tc>
        <w:tc>
          <w:tcPr>
            <w:tcW w:w="2226" w:type="dxa"/>
            <w:shd w:val="clear" w:color="auto" w:fill="D9D9D9" w:themeFill="background1" w:themeFillShade="D9"/>
          </w:tcPr>
          <w:p w:rsidR="000B0239" w:rsidRPr="00BE582C" w:rsidRDefault="000B0239" w:rsidP="000B0239">
            <w:pPr>
              <w:jc w:val="center"/>
              <w:rPr>
                <w:rFonts w:ascii="Arial" w:hAnsi="Arial" w:cs="Arial"/>
                <w:b/>
              </w:rPr>
            </w:pPr>
            <w:r w:rsidRPr="00BE582C">
              <w:rPr>
                <w:rFonts w:ascii="Arial" w:hAnsi="Arial" w:cs="Arial"/>
                <w:b/>
              </w:rPr>
              <w:t>0</w:t>
            </w:r>
            <w:r>
              <w:rPr>
                <w:rFonts w:ascii="Arial" w:hAnsi="Arial" w:cs="Arial"/>
                <w:b/>
              </w:rPr>
              <w:t>3</w:t>
            </w:r>
          </w:p>
        </w:tc>
        <w:tc>
          <w:tcPr>
            <w:tcW w:w="1683" w:type="dxa"/>
            <w:shd w:val="clear" w:color="auto" w:fill="D9D9D9" w:themeFill="background1" w:themeFillShade="D9"/>
          </w:tcPr>
          <w:p w:rsidR="000B0239" w:rsidRDefault="000B0239" w:rsidP="000B0239">
            <w:pPr>
              <w:jc w:val="center"/>
            </w:pPr>
            <w:r w:rsidRPr="003634F0">
              <w:rPr>
                <w:rFonts w:ascii="Arial" w:hAnsi="Arial" w:cs="Arial"/>
                <w:b/>
              </w:rPr>
              <w:t>05</w:t>
            </w:r>
          </w:p>
        </w:tc>
        <w:tc>
          <w:tcPr>
            <w:tcW w:w="2519"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37</w:t>
            </w:r>
          </w:p>
        </w:tc>
      </w:tr>
      <w:tr w:rsidR="000B0239" w:rsidTr="000B0239">
        <w:tc>
          <w:tcPr>
            <w:tcW w:w="1994" w:type="dxa"/>
            <w:shd w:val="clear" w:color="auto" w:fill="auto"/>
          </w:tcPr>
          <w:p w:rsidR="000B0239" w:rsidRPr="00BE582C" w:rsidRDefault="000B0239" w:rsidP="000B0239">
            <w:pPr>
              <w:jc w:val="center"/>
              <w:rPr>
                <w:rFonts w:ascii="Arial" w:hAnsi="Arial" w:cs="Arial"/>
                <w:b/>
              </w:rPr>
            </w:pPr>
            <w:r>
              <w:rPr>
                <w:rFonts w:ascii="Arial" w:hAnsi="Arial" w:cs="Arial"/>
                <w:b/>
              </w:rPr>
              <w:t>26</w:t>
            </w:r>
          </w:p>
        </w:tc>
        <w:tc>
          <w:tcPr>
            <w:tcW w:w="1861" w:type="dxa"/>
            <w:shd w:val="clear" w:color="auto" w:fill="auto"/>
          </w:tcPr>
          <w:p w:rsidR="000B0239" w:rsidRPr="00BE582C" w:rsidRDefault="000B0239" w:rsidP="000B0239">
            <w:pPr>
              <w:jc w:val="center"/>
              <w:rPr>
                <w:rFonts w:ascii="Arial" w:hAnsi="Arial" w:cs="Arial"/>
                <w:b/>
              </w:rPr>
            </w:pPr>
            <w:r>
              <w:rPr>
                <w:rFonts w:ascii="Arial" w:hAnsi="Arial" w:cs="Arial"/>
                <w:b/>
              </w:rPr>
              <w:t>02</w:t>
            </w:r>
          </w:p>
        </w:tc>
        <w:tc>
          <w:tcPr>
            <w:tcW w:w="2226" w:type="dxa"/>
            <w:shd w:val="clear" w:color="auto" w:fill="auto"/>
          </w:tcPr>
          <w:p w:rsidR="000B0239" w:rsidRPr="00BE582C" w:rsidRDefault="000B0239" w:rsidP="000B0239">
            <w:pPr>
              <w:jc w:val="center"/>
              <w:rPr>
                <w:rFonts w:ascii="Arial" w:hAnsi="Arial" w:cs="Arial"/>
                <w:b/>
              </w:rPr>
            </w:pPr>
            <w:r>
              <w:rPr>
                <w:rFonts w:ascii="Arial" w:hAnsi="Arial" w:cs="Arial"/>
                <w:b/>
              </w:rPr>
              <w:t>03</w:t>
            </w:r>
          </w:p>
        </w:tc>
        <w:tc>
          <w:tcPr>
            <w:tcW w:w="1683" w:type="dxa"/>
            <w:shd w:val="clear" w:color="auto" w:fill="auto"/>
          </w:tcPr>
          <w:p w:rsidR="000B0239" w:rsidRDefault="000B0239" w:rsidP="000B0239">
            <w:pPr>
              <w:jc w:val="center"/>
            </w:pPr>
            <w:r w:rsidRPr="003634F0">
              <w:rPr>
                <w:rFonts w:ascii="Arial" w:hAnsi="Arial" w:cs="Arial"/>
                <w:b/>
              </w:rPr>
              <w:t>05</w:t>
            </w:r>
          </w:p>
        </w:tc>
        <w:tc>
          <w:tcPr>
            <w:tcW w:w="2519" w:type="dxa"/>
            <w:shd w:val="clear" w:color="auto" w:fill="auto"/>
          </w:tcPr>
          <w:p w:rsidR="000B0239" w:rsidRDefault="000B0239" w:rsidP="007F3E40">
            <w:pPr>
              <w:jc w:val="center"/>
              <w:rPr>
                <w:rFonts w:ascii="Arial" w:hAnsi="Arial" w:cs="Arial"/>
                <w:b/>
              </w:rPr>
            </w:pPr>
            <w:r>
              <w:rPr>
                <w:rFonts w:ascii="Arial" w:hAnsi="Arial" w:cs="Arial"/>
                <w:b/>
              </w:rPr>
              <w:t>3</w:t>
            </w:r>
            <w:r w:rsidR="007F3E40">
              <w:rPr>
                <w:rFonts w:ascii="Arial" w:hAnsi="Arial" w:cs="Arial"/>
                <w:b/>
              </w:rPr>
              <w:t>6</w:t>
            </w:r>
          </w:p>
        </w:tc>
      </w:tr>
      <w:tr w:rsidR="000B0239" w:rsidTr="000B0239">
        <w:tc>
          <w:tcPr>
            <w:tcW w:w="1994"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25</w:t>
            </w:r>
          </w:p>
        </w:tc>
        <w:tc>
          <w:tcPr>
            <w:tcW w:w="1861"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02</w:t>
            </w:r>
          </w:p>
        </w:tc>
        <w:tc>
          <w:tcPr>
            <w:tcW w:w="2226"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03</w:t>
            </w:r>
          </w:p>
        </w:tc>
        <w:tc>
          <w:tcPr>
            <w:tcW w:w="1683" w:type="dxa"/>
            <w:shd w:val="clear" w:color="auto" w:fill="D9D9D9" w:themeFill="background1" w:themeFillShade="D9"/>
          </w:tcPr>
          <w:p w:rsidR="000B0239" w:rsidRDefault="000B0239" w:rsidP="000B0239">
            <w:pPr>
              <w:jc w:val="center"/>
            </w:pPr>
            <w:r w:rsidRPr="003634F0">
              <w:rPr>
                <w:rFonts w:ascii="Arial" w:hAnsi="Arial" w:cs="Arial"/>
                <w:b/>
              </w:rPr>
              <w:t>05</w:t>
            </w:r>
          </w:p>
        </w:tc>
        <w:tc>
          <w:tcPr>
            <w:tcW w:w="2519" w:type="dxa"/>
            <w:shd w:val="clear" w:color="auto" w:fill="D9D9D9" w:themeFill="background1" w:themeFillShade="D9"/>
          </w:tcPr>
          <w:p w:rsidR="000B0239" w:rsidRDefault="000B0239" w:rsidP="000B0239">
            <w:pPr>
              <w:jc w:val="center"/>
              <w:rPr>
                <w:rFonts w:ascii="Arial" w:hAnsi="Arial" w:cs="Arial"/>
                <w:b/>
              </w:rPr>
            </w:pPr>
            <w:r>
              <w:rPr>
                <w:rFonts w:ascii="Arial" w:hAnsi="Arial" w:cs="Arial"/>
                <w:b/>
              </w:rPr>
              <w:t>35</w:t>
            </w:r>
          </w:p>
        </w:tc>
      </w:tr>
      <w:tr w:rsidR="000B0239" w:rsidTr="000B0239">
        <w:tc>
          <w:tcPr>
            <w:tcW w:w="1994" w:type="dxa"/>
            <w:shd w:val="clear" w:color="auto" w:fill="auto"/>
          </w:tcPr>
          <w:p w:rsidR="000B0239" w:rsidRPr="00BE582C" w:rsidRDefault="000B0239" w:rsidP="000B0239">
            <w:pPr>
              <w:jc w:val="center"/>
              <w:rPr>
                <w:rFonts w:ascii="Arial" w:hAnsi="Arial" w:cs="Arial"/>
                <w:b/>
              </w:rPr>
            </w:pPr>
            <w:r>
              <w:rPr>
                <w:rFonts w:ascii="Arial" w:hAnsi="Arial" w:cs="Arial"/>
                <w:b/>
              </w:rPr>
              <w:t>24</w:t>
            </w:r>
          </w:p>
        </w:tc>
        <w:tc>
          <w:tcPr>
            <w:tcW w:w="1861" w:type="dxa"/>
            <w:shd w:val="clear" w:color="auto" w:fill="auto"/>
          </w:tcPr>
          <w:p w:rsidR="000B0239" w:rsidRPr="00BE582C" w:rsidRDefault="000B0239" w:rsidP="000B0239">
            <w:pPr>
              <w:jc w:val="center"/>
              <w:rPr>
                <w:rFonts w:ascii="Arial" w:hAnsi="Arial" w:cs="Arial"/>
                <w:b/>
              </w:rPr>
            </w:pPr>
            <w:r>
              <w:rPr>
                <w:rFonts w:ascii="Arial" w:hAnsi="Arial" w:cs="Arial"/>
                <w:b/>
              </w:rPr>
              <w:t>02</w:t>
            </w:r>
          </w:p>
        </w:tc>
        <w:tc>
          <w:tcPr>
            <w:tcW w:w="2226" w:type="dxa"/>
            <w:shd w:val="clear" w:color="auto" w:fill="auto"/>
          </w:tcPr>
          <w:p w:rsidR="000B0239" w:rsidRPr="00BE582C" w:rsidRDefault="000B0239" w:rsidP="000B0239">
            <w:pPr>
              <w:jc w:val="center"/>
              <w:rPr>
                <w:rFonts w:ascii="Arial" w:hAnsi="Arial" w:cs="Arial"/>
                <w:b/>
              </w:rPr>
            </w:pPr>
            <w:r>
              <w:rPr>
                <w:rFonts w:ascii="Arial" w:hAnsi="Arial" w:cs="Arial"/>
                <w:b/>
              </w:rPr>
              <w:t>03</w:t>
            </w:r>
          </w:p>
        </w:tc>
        <w:tc>
          <w:tcPr>
            <w:tcW w:w="1683" w:type="dxa"/>
            <w:shd w:val="clear" w:color="auto" w:fill="auto"/>
          </w:tcPr>
          <w:p w:rsidR="000B0239" w:rsidRDefault="000B0239" w:rsidP="000B0239">
            <w:pPr>
              <w:jc w:val="center"/>
            </w:pPr>
            <w:r w:rsidRPr="003634F0">
              <w:rPr>
                <w:rFonts w:ascii="Arial" w:hAnsi="Arial" w:cs="Arial"/>
                <w:b/>
              </w:rPr>
              <w:t>05</w:t>
            </w:r>
          </w:p>
        </w:tc>
        <w:tc>
          <w:tcPr>
            <w:tcW w:w="2519" w:type="dxa"/>
            <w:shd w:val="clear" w:color="auto" w:fill="auto"/>
          </w:tcPr>
          <w:p w:rsidR="000B0239" w:rsidRDefault="000B0239" w:rsidP="000B0239">
            <w:pPr>
              <w:jc w:val="center"/>
              <w:rPr>
                <w:rFonts w:ascii="Arial" w:hAnsi="Arial" w:cs="Arial"/>
                <w:b/>
              </w:rPr>
            </w:pPr>
            <w:r>
              <w:rPr>
                <w:rFonts w:ascii="Arial" w:hAnsi="Arial" w:cs="Arial"/>
                <w:b/>
              </w:rPr>
              <w:t>34</w:t>
            </w:r>
          </w:p>
        </w:tc>
      </w:tr>
      <w:tr w:rsidR="000B0239" w:rsidTr="000B0239">
        <w:tc>
          <w:tcPr>
            <w:tcW w:w="1994"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23</w:t>
            </w:r>
          </w:p>
        </w:tc>
        <w:tc>
          <w:tcPr>
            <w:tcW w:w="1861"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02</w:t>
            </w:r>
          </w:p>
        </w:tc>
        <w:tc>
          <w:tcPr>
            <w:tcW w:w="2226"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03</w:t>
            </w:r>
          </w:p>
        </w:tc>
        <w:tc>
          <w:tcPr>
            <w:tcW w:w="1683" w:type="dxa"/>
            <w:shd w:val="clear" w:color="auto" w:fill="D9D9D9" w:themeFill="background1" w:themeFillShade="D9"/>
          </w:tcPr>
          <w:p w:rsidR="000B0239" w:rsidRDefault="000B0239" w:rsidP="000B0239">
            <w:pPr>
              <w:jc w:val="center"/>
            </w:pPr>
            <w:r w:rsidRPr="003634F0">
              <w:rPr>
                <w:rFonts w:ascii="Arial" w:hAnsi="Arial" w:cs="Arial"/>
                <w:b/>
              </w:rPr>
              <w:t>05</w:t>
            </w:r>
          </w:p>
        </w:tc>
        <w:tc>
          <w:tcPr>
            <w:tcW w:w="2519" w:type="dxa"/>
            <w:shd w:val="clear" w:color="auto" w:fill="D9D9D9" w:themeFill="background1" w:themeFillShade="D9"/>
          </w:tcPr>
          <w:p w:rsidR="000B0239" w:rsidRDefault="000B0239" w:rsidP="000B0239">
            <w:pPr>
              <w:jc w:val="center"/>
              <w:rPr>
                <w:rFonts w:ascii="Arial" w:hAnsi="Arial" w:cs="Arial"/>
                <w:b/>
              </w:rPr>
            </w:pPr>
            <w:r>
              <w:rPr>
                <w:rFonts w:ascii="Arial" w:hAnsi="Arial" w:cs="Arial"/>
                <w:b/>
              </w:rPr>
              <w:t>33</w:t>
            </w:r>
          </w:p>
        </w:tc>
      </w:tr>
      <w:tr w:rsidR="000B0239" w:rsidTr="000B0239">
        <w:tc>
          <w:tcPr>
            <w:tcW w:w="1994" w:type="dxa"/>
            <w:shd w:val="clear" w:color="auto" w:fill="auto"/>
          </w:tcPr>
          <w:p w:rsidR="000B0239" w:rsidRPr="00BE582C" w:rsidRDefault="000B0239" w:rsidP="000B0239">
            <w:pPr>
              <w:jc w:val="center"/>
              <w:rPr>
                <w:rFonts w:ascii="Arial" w:hAnsi="Arial" w:cs="Arial"/>
                <w:b/>
              </w:rPr>
            </w:pPr>
            <w:r>
              <w:rPr>
                <w:rFonts w:ascii="Arial" w:hAnsi="Arial" w:cs="Arial"/>
                <w:b/>
              </w:rPr>
              <w:t>22</w:t>
            </w:r>
          </w:p>
        </w:tc>
        <w:tc>
          <w:tcPr>
            <w:tcW w:w="1861" w:type="dxa"/>
            <w:shd w:val="clear" w:color="auto" w:fill="auto"/>
          </w:tcPr>
          <w:p w:rsidR="000B0239" w:rsidRPr="00BE582C" w:rsidRDefault="000B0239" w:rsidP="000B0239">
            <w:pPr>
              <w:jc w:val="center"/>
              <w:rPr>
                <w:rFonts w:ascii="Arial" w:hAnsi="Arial" w:cs="Arial"/>
                <w:b/>
              </w:rPr>
            </w:pPr>
            <w:r w:rsidRPr="00BE582C">
              <w:rPr>
                <w:rFonts w:ascii="Arial" w:hAnsi="Arial" w:cs="Arial"/>
                <w:b/>
              </w:rPr>
              <w:t>02</w:t>
            </w:r>
          </w:p>
        </w:tc>
        <w:tc>
          <w:tcPr>
            <w:tcW w:w="2226" w:type="dxa"/>
            <w:shd w:val="clear" w:color="auto" w:fill="auto"/>
          </w:tcPr>
          <w:p w:rsidR="000B0239" w:rsidRPr="00BE582C" w:rsidRDefault="000B0239" w:rsidP="000B0239">
            <w:pPr>
              <w:jc w:val="center"/>
              <w:rPr>
                <w:rFonts w:ascii="Arial" w:hAnsi="Arial" w:cs="Arial"/>
                <w:b/>
              </w:rPr>
            </w:pPr>
            <w:r w:rsidRPr="00BE582C">
              <w:rPr>
                <w:rFonts w:ascii="Arial" w:hAnsi="Arial" w:cs="Arial"/>
                <w:b/>
              </w:rPr>
              <w:t>0</w:t>
            </w:r>
            <w:r>
              <w:rPr>
                <w:rFonts w:ascii="Arial" w:hAnsi="Arial" w:cs="Arial"/>
                <w:b/>
              </w:rPr>
              <w:t>3</w:t>
            </w:r>
          </w:p>
        </w:tc>
        <w:tc>
          <w:tcPr>
            <w:tcW w:w="1683" w:type="dxa"/>
            <w:shd w:val="clear" w:color="auto" w:fill="auto"/>
          </w:tcPr>
          <w:p w:rsidR="000B0239" w:rsidRDefault="000B0239" w:rsidP="000B0239">
            <w:pPr>
              <w:jc w:val="center"/>
            </w:pPr>
            <w:r w:rsidRPr="003634F0">
              <w:rPr>
                <w:rFonts w:ascii="Arial" w:hAnsi="Arial" w:cs="Arial"/>
                <w:b/>
              </w:rPr>
              <w:t>05</w:t>
            </w:r>
          </w:p>
        </w:tc>
        <w:tc>
          <w:tcPr>
            <w:tcW w:w="2519" w:type="dxa"/>
            <w:shd w:val="clear" w:color="auto" w:fill="auto"/>
          </w:tcPr>
          <w:p w:rsidR="000B0239" w:rsidRDefault="000B0239" w:rsidP="000B0239">
            <w:pPr>
              <w:jc w:val="center"/>
              <w:rPr>
                <w:rFonts w:ascii="Arial" w:hAnsi="Arial" w:cs="Arial"/>
                <w:b/>
              </w:rPr>
            </w:pPr>
            <w:r>
              <w:rPr>
                <w:rFonts w:ascii="Arial" w:hAnsi="Arial" w:cs="Arial"/>
                <w:b/>
              </w:rPr>
              <w:t>32</w:t>
            </w:r>
          </w:p>
        </w:tc>
      </w:tr>
      <w:tr w:rsidR="000B0239" w:rsidTr="000B0239">
        <w:tc>
          <w:tcPr>
            <w:tcW w:w="1994"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21</w:t>
            </w:r>
          </w:p>
        </w:tc>
        <w:tc>
          <w:tcPr>
            <w:tcW w:w="1861"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02</w:t>
            </w:r>
          </w:p>
        </w:tc>
        <w:tc>
          <w:tcPr>
            <w:tcW w:w="2226"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03</w:t>
            </w:r>
          </w:p>
        </w:tc>
        <w:tc>
          <w:tcPr>
            <w:tcW w:w="1683" w:type="dxa"/>
            <w:shd w:val="clear" w:color="auto" w:fill="D9D9D9" w:themeFill="background1" w:themeFillShade="D9"/>
          </w:tcPr>
          <w:p w:rsidR="000B0239" w:rsidRDefault="000B0239" w:rsidP="000B0239">
            <w:pPr>
              <w:jc w:val="center"/>
            </w:pPr>
            <w:r w:rsidRPr="003634F0">
              <w:rPr>
                <w:rFonts w:ascii="Arial" w:hAnsi="Arial" w:cs="Arial"/>
                <w:b/>
              </w:rPr>
              <w:t>05</w:t>
            </w:r>
          </w:p>
        </w:tc>
        <w:tc>
          <w:tcPr>
            <w:tcW w:w="2519" w:type="dxa"/>
            <w:shd w:val="clear" w:color="auto" w:fill="D9D9D9" w:themeFill="background1" w:themeFillShade="D9"/>
          </w:tcPr>
          <w:p w:rsidR="000B0239" w:rsidRDefault="000B0239" w:rsidP="000B0239">
            <w:pPr>
              <w:jc w:val="center"/>
              <w:rPr>
                <w:rFonts w:ascii="Arial" w:hAnsi="Arial" w:cs="Arial"/>
                <w:b/>
              </w:rPr>
            </w:pPr>
            <w:r>
              <w:rPr>
                <w:rFonts w:ascii="Arial" w:hAnsi="Arial" w:cs="Arial"/>
                <w:b/>
              </w:rPr>
              <w:t>31</w:t>
            </w:r>
          </w:p>
        </w:tc>
      </w:tr>
      <w:tr w:rsidR="000B0239" w:rsidTr="000B0239">
        <w:tc>
          <w:tcPr>
            <w:tcW w:w="1994" w:type="dxa"/>
            <w:shd w:val="clear" w:color="auto" w:fill="auto"/>
          </w:tcPr>
          <w:p w:rsidR="000B0239" w:rsidRPr="00BE582C" w:rsidRDefault="000B0239" w:rsidP="000B0239">
            <w:pPr>
              <w:jc w:val="center"/>
              <w:rPr>
                <w:rFonts w:ascii="Arial" w:hAnsi="Arial" w:cs="Arial"/>
                <w:b/>
              </w:rPr>
            </w:pPr>
            <w:r>
              <w:rPr>
                <w:rFonts w:ascii="Arial" w:hAnsi="Arial" w:cs="Arial"/>
                <w:b/>
              </w:rPr>
              <w:t>20</w:t>
            </w:r>
          </w:p>
        </w:tc>
        <w:tc>
          <w:tcPr>
            <w:tcW w:w="1861" w:type="dxa"/>
            <w:shd w:val="clear" w:color="auto" w:fill="auto"/>
          </w:tcPr>
          <w:p w:rsidR="000B0239" w:rsidRPr="00BE582C" w:rsidRDefault="000B0239" w:rsidP="000B0239">
            <w:pPr>
              <w:jc w:val="center"/>
              <w:rPr>
                <w:rFonts w:ascii="Arial" w:hAnsi="Arial" w:cs="Arial"/>
                <w:b/>
              </w:rPr>
            </w:pPr>
            <w:r>
              <w:rPr>
                <w:rFonts w:ascii="Arial" w:hAnsi="Arial" w:cs="Arial"/>
                <w:b/>
              </w:rPr>
              <w:t>02</w:t>
            </w:r>
          </w:p>
        </w:tc>
        <w:tc>
          <w:tcPr>
            <w:tcW w:w="2226" w:type="dxa"/>
            <w:shd w:val="clear" w:color="auto" w:fill="auto"/>
          </w:tcPr>
          <w:p w:rsidR="000B0239" w:rsidRPr="00BE582C" w:rsidRDefault="000B0239" w:rsidP="000B0239">
            <w:pPr>
              <w:jc w:val="center"/>
              <w:rPr>
                <w:rFonts w:ascii="Arial" w:hAnsi="Arial" w:cs="Arial"/>
                <w:b/>
              </w:rPr>
            </w:pPr>
            <w:r>
              <w:rPr>
                <w:rFonts w:ascii="Arial" w:hAnsi="Arial" w:cs="Arial"/>
                <w:b/>
              </w:rPr>
              <w:t>03</w:t>
            </w:r>
          </w:p>
        </w:tc>
        <w:tc>
          <w:tcPr>
            <w:tcW w:w="1683" w:type="dxa"/>
            <w:shd w:val="clear" w:color="auto" w:fill="auto"/>
          </w:tcPr>
          <w:p w:rsidR="000B0239" w:rsidRPr="00BE582C" w:rsidRDefault="000B0239" w:rsidP="000B0239">
            <w:pPr>
              <w:jc w:val="center"/>
              <w:rPr>
                <w:rFonts w:ascii="Arial" w:hAnsi="Arial" w:cs="Arial"/>
                <w:b/>
              </w:rPr>
            </w:pPr>
            <w:r>
              <w:rPr>
                <w:rFonts w:ascii="Arial" w:hAnsi="Arial" w:cs="Arial"/>
                <w:b/>
              </w:rPr>
              <w:t>05</w:t>
            </w:r>
          </w:p>
        </w:tc>
        <w:tc>
          <w:tcPr>
            <w:tcW w:w="2519" w:type="dxa"/>
            <w:shd w:val="clear" w:color="auto" w:fill="auto"/>
          </w:tcPr>
          <w:p w:rsidR="000B0239" w:rsidRDefault="000B0239" w:rsidP="000B0239">
            <w:pPr>
              <w:jc w:val="center"/>
              <w:rPr>
                <w:rFonts w:ascii="Arial" w:hAnsi="Arial" w:cs="Arial"/>
                <w:b/>
              </w:rPr>
            </w:pPr>
            <w:r>
              <w:rPr>
                <w:rFonts w:ascii="Arial" w:hAnsi="Arial" w:cs="Arial"/>
                <w:b/>
              </w:rPr>
              <w:t>30</w:t>
            </w:r>
          </w:p>
        </w:tc>
      </w:tr>
      <w:tr w:rsidR="000B0239" w:rsidTr="000B0239">
        <w:tc>
          <w:tcPr>
            <w:tcW w:w="1994"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19</w:t>
            </w:r>
          </w:p>
        </w:tc>
        <w:tc>
          <w:tcPr>
            <w:tcW w:w="1861" w:type="dxa"/>
            <w:shd w:val="clear" w:color="auto" w:fill="D9D9D9" w:themeFill="background1" w:themeFillShade="D9"/>
          </w:tcPr>
          <w:p w:rsidR="000B0239" w:rsidRDefault="000B0239" w:rsidP="000B0239">
            <w:pPr>
              <w:jc w:val="center"/>
              <w:rPr>
                <w:rFonts w:ascii="Arial" w:hAnsi="Arial" w:cs="Arial"/>
                <w:b/>
              </w:rPr>
            </w:pPr>
            <w:r>
              <w:rPr>
                <w:rFonts w:ascii="Arial" w:hAnsi="Arial" w:cs="Arial"/>
                <w:b/>
              </w:rPr>
              <w:t>02</w:t>
            </w:r>
          </w:p>
        </w:tc>
        <w:tc>
          <w:tcPr>
            <w:tcW w:w="2226" w:type="dxa"/>
            <w:shd w:val="clear" w:color="auto" w:fill="D9D9D9" w:themeFill="background1" w:themeFillShade="D9"/>
          </w:tcPr>
          <w:p w:rsidR="000B0239" w:rsidRDefault="000B0239" w:rsidP="000B0239">
            <w:pPr>
              <w:jc w:val="center"/>
              <w:rPr>
                <w:rFonts w:ascii="Arial" w:hAnsi="Arial" w:cs="Arial"/>
                <w:b/>
              </w:rPr>
            </w:pPr>
            <w:r>
              <w:rPr>
                <w:rFonts w:ascii="Arial" w:hAnsi="Arial" w:cs="Arial"/>
                <w:b/>
              </w:rPr>
              <w:t>02</w:t>
            </w:r>
          </w:p>
        </w:tc>
        <w:tc>
          <w:tcPr>
            <w:tcW w:w="1683"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w:t>
            </w:r>
          </w:p>
        </w:tc>
        <w:tc>
          <w:tcPr>
            <w:tcW w:w="2519" w:type="dxa"/>
            <w:shd w:val="clear" w:color="auto" w:fill="D9D9D9" w:themeFill="background1" w:themeFillShade="D9"/>
          </w:tcPr>
          <w:p w:rsidR="000B0239" w:rsidRDefault="000B0239" w:rsidP="000B0239">
            <w:pPr>
              <w:jc w:val="center"/>
              <w:rPr>
                <w:rFonts w:ascii="Arial" w:hAnsi="Arial" w:cs="Arial"/>
                <w:b/>
              </w:rPr>
            </w:pPr>
            <w:r>
              <w:rPr>
                <w:rFonts w:ascii="Arial" w:hAnsi="Arial" w:cs="Arial"/>
                <w:b/>
              </w:rPr>
              <w:t>23</w:t>
            </w:r>
          </w:p>
        </w:tc>
      </w:tr>
      <w:tr w:rsidR="000B0239" w:rsidTr="000B0239">
        <w:tc>
          <w:tcPr>
            <w:tcW w:w="1994" w:type="dxa"/>
            <w:shd w:val="clear" w:color="auto" w:fill="auto"/>
          </w:tcPr>
          <w:p w:rsidR="000B0239" w:rsidRPr="00BE582C" w:rsidRDefault="000B0239" w:rsidP="000B0239">
            <w:pPr>
              <w:jc w:val="center"/>
              <w:rPr>
                <w:rFonts w:ascii="Arial" w:hAnsi="Arial" w:cs="Arial"/>
                <w:b/>
              </w:rPr>
            </w:pPr>
            <w:r>
              <w:rPr>
                <w:rFonts w:ascii="Arial" w:hAnsi="Arial" w:cs="Arial"/>
                <w:b/>
              </w:rPr>
              <w:t>18</w:t>
            </w:r>
          </w:p>
        </w:tc>
        <w:tc>
          <w:tcPr>
            <w:tcW w:w="1861" w:type="dxa"/>
            <w:shd w:val="clear" w:color="auto" w:fill="auto"/>
          </w:tcPr>
          <w:p w:rsidR="000B0239" w:rsidRPr="00BE582C" w:rsidRDefault="000B0239" w:rsidP="000B0239">
            <w:pPr>
              <w:jc w:val="center"/>
              <w:rPr>
                <w:rFonts w:ascii="Arial" w:hAnsi="Arial" w:cs="Arial"/>
                <w:b/>
              </w:rPr>
            </w:pPr>
            <w:r>
              <w:rPr>
                <w:rFonts w:ascii="Arial" w:hAnsi="Arial" w:cs="Arial"/>
                <w:b/>
              </w:rPr>
              <w:t>02</w:t>
            </w:r>
          </w:p>
        </w:tc>
        <w:tc>
          <w:tcPr>
            <w:tcW w:w="2226" w:type="dxa"/>
            <w:shd w:val="clear" w:color="auto" w:fill="auto"/>
          </w:tcPr>
          <w:p w:rsidR="000B0239" w:rsidRPr="00BE582C" w:rsidRDefault="000B0239" w:rsidP="000B0239">
            <w:pPr>
              <w:jc w:val="center"/>
              <w:rPr>
                <w:rFonts w:ascii="Arial" w:hAnsi="Arial" w:cs="Arial"/>
                <w:b/>
              </w:rPr>
            </w:pPr>
            <w:r>
              <w:rPr>
                <w:rFonts w:ascii="Arial" w:hAnsi="Arial" w:cs="Arial"/>
                <w:b/>
              </w:rPr>
              <w:t>02</w:t>
            </w:r>
          </w:p>
        </w:tc>
        <w:tc>
          <w:tcPr>
            <w:tcW w:w="1683" w:type="dxa"/>
            <w:shd w:val="clear" w:color="auto" w:fill="auto"/>
          </w:tcPr>
          <w:p w:rsidR="000B0239" w:rsidRPr="00BE582C" w:rsidRDefault="000B0239" w:rsidP="000B0239">
            <w:pPr>
              <w:jc w:val="center"/>
              <w:rPr>
                <w:rFonts w:ascii="Arial" w:hAnsi="Arial" w:cs="Arial"/>
                <w:b/>
              </w:rPr>
            </w:pPr>
            <w:r>
              <w:rPr>
                <w:rFonts w:ascii="Arial" w:hAnsi="Arial" w:cs="Arial"/>
                <w:b/>
              </w:rPr>
              <w:t>-</w:t>
            </w:r>
          </w:p>
        </w:tc>
        <w:tc>
          <w:tcPr>
            <w:tcW w:w="2519" w:type="dxa"/>
            <w:shd w:val="clear" w:color="auto" w:fill="auto"/>
          </w:tcPr>
          <w:p w:rsidR="000B0239" w:rsidRDefault="000B0239" w:rsidP="000B0239">
            <w:pPr>
              <w:jc w:val="center"/>
              <w:rPr>
                <w:rFonts w:ascii="Arial" w:hAnsi="Arial" w:cs="Arial"/>
                <w:b/>
              </w:rPr>
            </w:pPr>
            <w:r>
              <w:rPr>
                <w:rFonts w:ascii="Arial" w:hAnsi="Arial" w:cs="Arial"/>
                <w:b/>
              </w:rPr>
              <w:t>22</w:t>
            </w:r>
          </w:p>
        </w:tc>
      </w:tr>
      <w:tr w:rsidR="000B0239" w:rsidTr="000B0239">
        <w:tc>
          <w:tcPr>
            <w:tcW w:w="1994"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17</w:t>
            </w:r>
          </w:p>
        </w:tc>
        <w:tc>
          <w:tcPr>
            <w:tcW w:w="1861"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02</w:t>
            </w:r>
          </w:p>
        </w:tc>
        <w:tc>
          <w:tcPr>
            <w:tcW w:w="2226"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01</w:t>
            </w:r>
          </w:p>
        </w:tc>
        <w:tc>
          <w:tcPr>
            <w:tcW w:w="1683"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w:t>
            </w:r>
          </w:p>
        </w:tc>
        <w:tc>
          <w:tcPr>
            <w:tcW w:w="2519" w:type="dxa"/>
            <w:shd w:val="clear" w:color="auto" w:fill="D9D9D9" w:themeFill="background1" w:themeFillShade="D9"/>
          </w:tcPr>
          <w:p w:rsidR="000B0239" w:rsidRDefault="000B0239" w:rsidP="000B0239">
            <w:pPr>
              <w:jc w:val="center"/>
              <w:rPr>
                <w:rFonts w:ascii="Arial" w:hAnsi="Arial" w:cs="Arial"/>
                <w:b/>
              </w:rPr>
            </w:pPr>
            <w:r>
              <w:rPr>
                <w:rFonts w:ascii="Arial" w:hAnsi="Arial" w:cs="Arial"/>
                <w:b/>
              </w:rPr>
              <w:t>20</w:t>
            </w:r>
          </w:p>
        </w:tc>
      </w:tr>
      <w:tr w:rsidR="000B0239" w:rsidTr="000B0239">
        <w:tc>
          <w:tcPr>
            <w:tcW w:w="1994" w:type="dxa"/>
            <w:shd w:val="clear" w:color="auto" w:fill="auto"/>
          </w:tcPr>
          <w:p w:rsidR="000B0239" w:rsidRPr="00BE582C" w:rsidRDefault="000B0239" w:rsidP="000B0239">
            <w:pPr>
              <w:jc w:val="center"/>
              <w:rPr>
                <w:rFonts w:ascii="Arial" w:hAnsi="Arial" w:cs="Arial"/>
                <w:b/>
              </w:rPr>
            </w:pPr>
            <w:r>
              <w:rPr>
                <w:rFonts w:ascii="Arial" w:hAnsi="Arial" w:cs="Arial"/>
                <w:b/>
              </w:rPr>
              <w:t>16</w:t>
            </w:r>
          </w:p>
        </w:tc>
        <w:tc>
          <w:tcPr>
            <w:tcW w:w="1861" w:type="dxa"/>
            <w:shd w:val="clear" w:color="auto" w:fill="auto"/>
          </w:tcPr>
          <w:p w:rsidR="000B0239" w:rsidRPr="00BE582C" w:rsidRDefault="000B0239" w:rsidP="000B0239">
            <w:pPr>
              <w:jc w:val="center"/>
              <w:rPr>
                <w:rFonts w:ascii="Arial" w:hAnsi="Arial" w:cs="Arial"/>
                <w:b/>
              </w:rPr>
            </w:pPr>
            <w:r w:rsidRPr="00BE582C">
              <w:rPr>
                <w:rFonts w:ascii="Arial" w:hAnsi="Arial" w:cs="Arial"/>
                <w:b/>
              </w:rPr>
              <w:t>02</w:t>
            </w:r>
          </w:p>
        </w:tc>
        <w:tc>
          <w:tcPr>
            <w:tcW w:w="2226" w:type="dxa"/>
            <w:shd w:val="clear" w:color="auto" w:fill="auto"/>
          </w:tcPr>
          <w:p w:rsidR="000B0239" w:rsidRPr="00BE582C" w:rsidRDefault="000B0239" w:rsidP="000B0239">
            <w:pPr>
              <w:jc w:val="center"/>
              <w:rPr>
                <w:rFonts w:ascii="Arial" w:hAnsi="Arial" w:cs="Arial"/>
                <w:b/>
              </w:rPr>
            </w:pPr>
            <w:r>
              <w:rPr>
                <w:rFonts w:ascii="Arial" w:hAnsi="Arial" w:cs="Arial"/>
                <w:b/>
              </w:rPr>
              <w:t>01</w:t>
            </w:r>
          </w:p>
        </w:tc>
        <w:tc>
          <w:tcPr>
            <w:tcW w:w="1683" w:type="dxa"/>
            <w:shd w:val="clear" w:color="auto" w:fill="auto"/>
          </w:tcPr>
          <w:p w:rsidR="000B0239" w:rsidRPr="00BE582C" w:rsidRDefault="000B0239" w:rsidP="000B0239">
            <w:pPr>
              <w:jc w:val="center"/>
              <w:rPr>
                <w:rFonts w:ascii="Arial" w:hAnsi="Arial" w:cs="Arial"/>
                <w:b/>
              </w:rPr>
            </w:pPr>
            <w:r>
              <w:rPr>
                <w:rFonts w:ascii="Arial" w:hAnsi="Arial" w:cs="Arial"/>
                <w:b/>
              </w:rPr>
              <w:t>-</w:t>
            </w:r>
          </w:p>
        </w:tc>
        <w:tc>
          <w:tcPr>
            <w:tcW w:w="2519" w:type="dxa"/>
            <w:shd w:val="clear" w:color="auto" w:fill="auto"/>
          </w:tcPr>
          <w:p w:rsidR="000B0239" w:rsidRDefault="000B0239" w:rsidP="000B0239">
            <w:pPr>
              <w:jc w:val="center"/>
              <w:rPr>
                <w:rFonts w:ascii="Arial" w:hAnsi="Arial" w:cs="Arial"/>
                <w:b/>
              </w:rPr>
            </w:pPr>
            <w:r>
              <w:rPr>
                <w:rFonts w:ascii="Arial" w:hAnsi="Arial" w:cs="Arial"/>
                <w:b/>
              </w:rPr>
              <w:t>19</w:t>
            </w:r>
          </w:p>
        </w:tc>
      </w:tr>
      <w:tr w:rsidR="000B0239" w:rsidTr="000B0239">
        <w:tc>
          <w:tcPr>
            <w:tcW w:w="1994"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15</w:t>
            </w:r>
          </w:p>
        </w:tc>
        <w:tc>
          <w:tcPr>
            <w:tcW w:w="1861"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02</w:t>
            </w:r>
          </w:p>
        </w:tc>
        <w:tc>
          <w:tcPr>
            <w:tcW w:w="2226"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01</w:t>
            </w:r>
          </w:p>
        </w:tc>
        <w:tc>
          <w:tcPr>
            <w:tcW w:w="1683"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w:t>
            </w:r>
          </w:p>
        </w:tc>
        <w:tc>
          <w:tcPr>
            <w:tcW w:w="2519" w:type="dxa"/>
            <w:shd w:val="clear" w:color="auto" w:fill="D9D9D9" w:themeFill="background1" w:themeFillShade="D9"/>
          </w:tcPr>
          <w:p w:rsidR="000B0239" w:rsidRDefault="000B0239" w:rsidP="000B0239">
            <w:pPr>
              <w:jc w:val="center"/>
              <w:rPr>
                <w:rFonts w:ascii="Arial" w:hAnsi="Arial" w:cs="Arial"/>
                <w:b/>
              </w:rPr>
            </w:pPr>
            <w:r>
              <w:rPr>
                <w:rFonts w:ascii="Arial" w:hAnsi="Arial" w:cs="Arial"/>
                <w:b/>
              </w:rPr>
              <w:t>18</w:t>
            </w:r>
          </w:p>
        </w:tc>
      </w:tr>
      <w:tr w:rsidR="000B0239" w:rsidTr="000B0239">
        <w:tc>
          <w:tcPr>
            <w:tcW w:w="1994" w:type="dxa"/>
            <w:shd w:val="clear" w:color="auto" w:fill="auto"/>
          </w:tcPr>
          <w:p w:rsidR="000B0239" w:rsidRPr="00BE582C" w:rsidRDefault="000B0239" w:rsidP="000B0239">
            <w:pPr>
              <w:jc w:val="center"/>
              <w:rPr>
                <w:rFonts w:ascii="Arial" w:hAnsi="Arial" w:cs="Arial"/>
                <w:b/>
              </w:rPr>
            </w:pPr>
            <w:r>
              <w:rPr>
                <w:rFonts w:ascii="Arial" w:hAnsi="Arial" w:cs="Arial"/>
                <w:b/>
              </w:rPr>
              <w:t>14</w:t>
            </w:r>
          </w:p>
        </w:tc>
        <w:tc>
          <w:tcPr>
            <w:tcW w:w="1861" w:type="dxa"/>
            <w:shd w:val="clear" w:color="auto" w:fill="auto"/>
          </w:tcPr>
          <w:p w:rsidR="000B0239" w:rsidRPr="00BE582C" w:rsidRDefault="000B0239" w:rsidP="000B0239">
            <w:pPr>
              <w:jc w:val="center"/>
              <w:rPr>
                <w:rFonts w:ascii="Arial" w:hAnsi="Arial" w:cs="Arial"/>
                <w:b/>
              </w:rPr>
            </w:pPr>
            <w:r>
              <w:rPr>
                <w:rFonts w:ascii="Arial" w:hAnsi="Arial" w:cs="Arial"/>
                <w:b/>
              </w:rPr>
              <w:t>02</w:t>
            </w:r>
          </w:p>
        </w:tc>
        <w:tc>
          <w:tcPr>
            <w:tcW w:w="2226" w:type="dxa"/>
            <w:shd w:val="clear" w:color="auto" w:fill="auto"/>
          </w:tcPr>
          <w:p w:rsidR="000B0239" w:rsidRPr="00BE582C" w:rsidRDefault="000B0239" w:rsidP="000B0239">
            <w:pPr>
              <w:jc w:val="center"/>
              <w:rPr>
                <w:rFonts w:ascii="Arial" w:hAnsi="Arial" w:cs="Arial"/>
                <w:b/>
              </w:rPr>
            </w:pPr>
            <w:r>
              <w:rPr>
                <w:rFonts w:ascii="Arial" w:hAnsi="Arial" w:cs="Arial"/>
                <w:b/>
              </w:rPr>
              <w:t>01</w:t>
            </w:r>
          </w:p>
        </w:tc>
        <w:tc>
          <w:tcPr>
            <w:tcW w:w="1683" w:type="dxa"/>
            <w:shd w:val="clear" w:color="auto" w:fill="auto"/>
          </w:tcPr>
          <w:p w:rsidR="000B0239" w:rsidRPr="00BE582C" w:rsidRDefault="000B0239" w:rsidP="000B0239">
            <w:pPr>
              <w:jc w:val="center"/>
              <w:rPr>
                <w:rFonts w:ascii="Arial" w:hAnsi="Arial" w:cs="Arial"/>
                <w:b/>
              </w:rPr>
            </w:pPr>
            <w:r>
              <w:rPr>
                <w:rFonts w:ascii="Arial" w:hAnsi="Arial" w:cs="Arial"/>
                <w:b/>
              </w:rPr>
              <w:t>-</w:t>
            </w:r>
          </w:p>
        </w:tc>
        <w:tc>
          <w:tcPr>
            <w:tcW w:w="2519" w:type="dxa"/>
            <w:shd w:val="clear" w:color="auto" w:fill="auto"/>
          </w:tcPr>
          <w:p w:rsidR="000B0239" w:rsidRDefault="000B0239" w:rsidP="000B0239">
            <w:pPr>
              <w:jc w:val="center"/>
              <w:rPr>
                <w:rFonts w:ascii="Arial" w:hAnsi="Arial" w:cs="Arial"/>
                <w:b/>
              </w:rPr>
            </w:pPr>
            <w:r>
              <w:rPr>
                <w:rFonts w:ascii="Arial" w:hAnsi="Arial" w:cs="Arial"/>
                <w:b/>
              </w:rPr>
              <w:t>17</w:t>
            </w:r>
          </w:p>
        </w:tc>
      </w:tr>
      <w:tr w:rsidR="000B0239" w:rsidTr="000B0239">
        <w:tc>
          <w:tcPr>
            <w:tcW w:w="1994"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13</w:t>
            </w:r>
          </w:p>
        </w:tc>
        <w:tc>
          <w:tcPr>
            <w:tcW w:w="1861"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02</w:t>
            </w:r>
          </w:p>
        </w:tc>
        <w:tc>
          <w:tcPr>
            <w:tcW w:w="2226"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w:t>
            </w:r>
          </w:p>
        </w:tc>
        <w:tc>
          <w:tcPr>
            <w:tcW w:w="1683"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w:t>
            </w:r>
          </w:p>
        </w:tc>
        <w:tc>
          <w:tcPr>
            <w:tcW w:w="2519" w:type="dxa"/>
            <w:shd w:val="clear" w:color="auto" w:fill="D9D9D9" w:themeFill="background1" w:themeFillShade="D9"/>
          </w:tcPr>
          <w:p w:rsidR="000B0239" w:rsidRDefault="000B0239" w:rsidP="000B0239">
            <w:pPr>
              <w:jc w:val="center"/>
              <w:rPr>
                <w:rFonts w:ascii="Arial" w:hAnsi="Arial" w:cs="Arial"/>
                <w:b/>
              </w:rPr>
            </w:pPr>
            <w:r>
              <w:rPr>
                <w:rFonts w:ascii="Arial" w:hAnsi="Arial" w:cs="Arial"/>
                <w:b/>
              </w:rPr>
              <w:t>15</w:t>
            </w:r>
          </w:p>
        </w:tc>
      </w:tr>
      <w:tr w:rsidR="000B0239" w:rsidTr="000B0239">
        <w:tc>
          <w:tcPr>
            <w:tcW w:w="1994" w:type="dxa"/>
            <w:shd w:val="clear" w:color="auto" w:fill="auto"/>
          </w:tcPr>
          <w:p w:rsidR="000B0239" w:rsidRPr="00BE582C" w:rsidRDefault="000B0239" w:rsidP="000B0239">
            <w:pPr>
              <w:jc w:val="center"/>
              <w:rPr>
                <w:rFonts w:ascii="Arial" w:hAnsi="Arial" w:cs="Arial"/>
                <w:b/>
              </w:rPr>
            </w:pPr>
            <w:r>
              <w:rPr>
                <w:rFonts w:ascii="Arial" w:hAnsi="Arial" w:cs="Arial"/>
                <w:b/>
              </w:rPr>
              <w:t>12</w:t>
            </w:r>
          </w:p>
        </w:tc>
        <w:tc>
          <w:tcPr>
            <w:tcW w:w="1861" w:type="dxa"/>
            <w:shd w:val="clear" w:color="auto" w:fill="auto"/>
          </w:tcPr>
          <w:p w:rsidR="000B0239" w:rsidRPr="00BE582C" w:rsidRDefault="000B0239" w:rsidP="000B0239">
            <w:pPr>
              <w:jc w:val="center"/>
              <w:rPr>
                <w:rFonts w:ascii="Arial" w:hAnsi="Arial" w:cs="Arial"/>
                <w:b/>
              </w:rPr>
            </w:pPr>
            <w:r>
              <w:rPr>
                <w:rFonts w:ascii="Arial" w:hAnsi="Arial" w:cs="Arial"/>
                <w:b/>
              </w:rPr>
              <w:t>02</w:t>
            </w:r>
          </w:p>
        </w:tc>
        <w:tc>
          <w:tcPr>
            <w:tcW w:w="2226" w:type="dxa"/>
            <w:shd w:val="clear" w:color="auto" w:fill="auto"/>
          </w:tcPr>
          <w:p w:rsidR="000B0239" w:rsidRPr="00BE582C" w:rsidRDefault="000B0239" w:rsidP="000B0239">
            <w:pPr>
              <w:jc w:val="center"/>
              <w:rPr>
                <w:rFonts w:ascii="Arial" w:hAnsi="Arial" w:cs="Arial"/>
                <w:b/>
              </w:rPr>
            </w:pPr>
            <w:r>
              <w:rPr>
                <w:rFonts w:ascii="Arial" w:hAnsi="Arial" w:cs="Arial"/>
                <w:b/>
              </w:rPr>
              <w:t>-</w:t>
            </w:r>
          </w:p>
        </w:tc>
        <w:tc>
          <w:tcPr>
            <w:tcW w:w="1683" w:type="dxa"/>
            <w:shd w:val="clear" w:color="auto" w:fill="auto"/>
          </w:tcPr>
          <w:p w:rsidR="000B0239" w:rsidRPr="00BE582C" w:rsidRDefault="000B0239" w:rsidP="000B0239">
            <w:pPr>
              <w:jc w:val="center"/>
              <w:rPr>
                <w:rFonts w:ascii="Arial" w:hAnsi="Arial" w:cs="Arial"/>
                <w:b/>
              </w:rPr>
            </w:pPr>
            <w:r>
              <w:rPr>
                <w:rFonts w:ascii="Arial" w:hAnsi="Arial" w:cs="Arial"/>
                <w:b/>
              </w:rPr>
              <w:t>-</w:t>
            </w:r>
          </w:p>
        </w:tc>
        <w:tc>
          <w:tcPr>
            <w:tcW w:w="2519" w:type="dxa"/>
            <w:shd w:val="clear" w:color="auto" w:fill="auto"/>
          </w:tcPr>
          <w:p w:rsidR="000B0239" w:rsidRDefault="000B0239" w:rsidP="000B0239">
            <w:pPr>
              <w:jc w:val="center"/>
              <w:rPr>
                <w:rFonts w:ascii="Arial" w:hAnsi="Arial" w:cs="Arial"/>
                <w:b/>
              </w:rPr>
            </w:pPr>
            <w:r>
              <w:rPr>
                <w:rFonts w:ascii="Arial" w:hAnsi="Arial" w:cs="Arial"/>
                <w:b/>
              </w:rPr>
              <w:t>14</w:t>
            </w:r>
          </w:p>
        </w:tc>
      </w:tr>
      <w:tr w:rsidR="000B0239" w:rsidTr="000B0239">
        <w:tc>
          <w:tcPr>
            <w:tcW w:w="1994"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11</w:t>
            </w:r>
          </w:p>
        </w:tc>
        <w:tc>
          <w:tcPr>
            <w:tcW w:w="1861" w:type="dxa"/>
            <w:shd w:val="clear" w:color="auto" w:fill="D9D9D9" w:themeFill="background1" w:themeFillShade="D9"/>
          </w:tcPr>
          <w:p w:rsidR="000B0239" w:rsidRPr="00BE582C" w:rsidRDefault="000B0239" w:rsidP="000B0239">
            <w:pPr>
              <w:jc w:val="center"/>
              <w:rPr>
                <w:rFonts w:ascii="Arial" w:hAnsi="Arial" w:cs="Arial"/>
                <w:b/>
              </w:rPr>
            </w:pPr>
            <w:r w:rsidRPr="00BE582C">
              <w:rPr>
                <w:rFonts w:ascii="Arial" w:hAnsi="Arial" w:cs="Arial"/>
                <w:b/>
              </w:rPr>
              <w:t>02</w:t>
            </w:r>
          </w:p>
        </w:tc>
        <w:tc>
          <w:tcPr>
            <w:tcW w:w="2226"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w:t>
            </w:r>
          </w:p>
        </w:tc>
        <w:tc>
          <w:tcPr>
            <w:tcW w:w="1683"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w:t>
            </w:r>
          </w:p>
        </w:tc>
        <w:tc>
          <w:tcPr>
            <w:tcW w:w="2519" w:type="dxa"/>
            <w:shd w:val="clear" w:color="auto" w:fill="D9D9D9" w:themeFill="background1" w:themeFillShade="D9"/>
          </w:tcPr>
          <w:p w:rsidR="000B0239" w:rsidRDefault="000B0239" w:rsidP="000B0239">
            <w:pPr>
              <w:jc w:val="center"/>
              <w:rPr>
                <w:rFonts w:ascii="Arial" w:hAnsi="Arial" w:cs="Arial"/>
                <w:b/>
              </w:rPr>
            </w:pPr>
            <w:r>
              <w:rPr>
                <w:rFonts w:ascii="Arial" w:hAnsi="Arial" w:cs="Arial"/>
                <w:b/>
              </w:rPr>
              <w:t>13</w:t>
            </w:r>
          </w:p>
        </w:tc>
      </w:tr>
      <w:tr w:rsidR="000B0239" w:rsidTr="000B0239">
        <w:tc>
          <w:tcPr>
            <w:tcW w:w="1994" w:type="dxa"/>
            <w:shd w:val="clear" w:color="auto" w:fill="auto"/>
          </w:tcPr>
          <w:p w:rsidR="000B0239" w:rsidRPr="00BE582C" w:rsidRDefault="000B0239" w:rsidP="000B0239">
            <w:pPr>
              <w:jc w:val="center"/>
              <w:rPr>
                <w:rFonts w:ascii="Arial" w:hAnsi="Arial" w:cs="Arial"/>
                <w:b/>
              </w:rPr>
            </w:pPr>
            <w:r>
              <w:rPr>
                <w:rFonts w:ascii="Arial" w:hAnsi="Arial" w:cs="Arial"/>
                <w:b/>
              </w:rPr>
              <w:t>10</w:t>
            </w:r>
          </w:p>
        </w:tc>
        <w:tc>
          <w:tcPr>
            <w:tcW w:w="1861" w:type="dxa"/>
            <w:shd w:val="clear" w:color="auto" w:fill="auto"/>
          </w:tcPr>
          <w:p w:rsidR="000B0239" w:rsidRPr="00BE582C" w:rsidRDefault="000B0239" w:rsidP="000B0239">
            <w:pPr>
              <w:jc w:val="center"/>
              <w:rPr>
                <w:rFonts w:ascii="Arial" w:hAnsi="Arial" w:cs="Arial"/>
                <w:b/>
              </w:rPr>
            </w:pPr>
            <w:r>
              <w:rPr>
                <w:rFonts w:ascii="Arial" w:hAnsi="Arial" w:cs="Arial"/>
                <w:b/>
              </w:rPr>
              <w:t>02</w:t>
            </w:r>
          </w:p>
        </w:tc>
        <w:tc>
          <w:tcPr>
            <w:tcW w:w="2226" w:type="dxa"/>
            <w:shd w:val="clear" w:color="auto" w:fill="auto"/>
          </w:tcPr>
          <w:p w:rsidR="000B0239" w:rsidRPr="00BE582C" w:rsidRDefault="000B0239" w:rsidP="000B0239">
            <w:pPr>
              <w:jc w:val="center"/>
              <w:rPr>
                <w:rFonts w:ascii="Arial" w:hAnsi="Arial" w:cs="Arial"/>
                <w:b/>
              </w:rPr>
            </w:pPr>
            <w:r>
              <w:rPr>
                <w:rFonts w:ascii="Arial" w:hAnsi="Arial" w:cs="Arial"/>
                <w:b/>
              </w:rPr>
              <w:t>-</w:t>
            </w:r>
          </w:p>
        </w:tc>
        <w:tc>
          <w:tcPr>
            <w:tcW w:w="1683" w:type="dxa"/>
            <w:shd w:val="clear" w:color="auto" w:fill="auto"/>
          </w:tcPr>
          <w:p w:rsidR="000B0239" w:rsidRPr="00BE582C" w:rsidRDefault="000B0239" w:rsidP="000B0239">
            <w:pPr>
              <w:jc w:val="center"/>
              <w:rPr>
                <w:rFonts w:ascii="Arial" w:hAnsi="Arial" w:cs="Arial"/>
                <w:b/>
              </w:rPr>
            </w:pPr>
            <w:r>
              <w:rPr>
                <w:rFonts w:ascii="Arial" w:hAnsi="Arial" w:cs="Arial"/>
                <w:b/>
              </w:rPr>
              <w:t>-</w:t>
            </w:r>
          </w:p>
        </w:tc>
        <w:tc>
          <w:tcPr>
            <w:tcW w:w="2519" w:type="dxa"/>
            <w:shd w:val="clear" w:color="auto" w:fill="auto"/>
          </w:tcPr>
          <w:p w:rsidR="000B0239" w:rsidRDefault="000B0239" w:rsidP="000B0239">
            <w:pPr>
              <w:jc w:val="center"/>
              <w:rPr>
                <w:rFonts w:ascii="Arial" w:hAnsi="Arial" w:cs="Arial"/>
                <w:b/>
              </w:rPr>
            </w:pPr>
            <w:r>
              <w:rPr>
                <w:rFonts w:ascii="Arial" w:hAnsi="Arial" w:cs="Arial"/>
                <w:b/>
              </w:rPr>
              <w:t>12</w:t>
            </w:r>
          </w:p>
        </w:tc>
      </w:tr>
      <w:tr w:rsidR="000B0239" w:rsidTr="000B0239">
        <w:tc>
          <w:tcPr>
            <w:tcW w:w="1994"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09</w:t>
            </w:r>
          </w:p>
        </w:tc>
        <w:tc>
          <w:tcPr>
            <w:tcW w:w="1861"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w:t>
            </w:r>
          </w:p>
        </w:tc>
        <w:tc>
          <w:tcPr>
            <w:tcW w:w="2226"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w:t>
            </w:r>
          </w:p>
        </w:tc>
        <w:tc>
          <w:tcPr>
            <w:tcW w:w="1683"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w:t>
            </w:r>
          </w:p>
        </w:tc>
        <w:tc>
          <w:tcPr>
            <w:tcW w:w="2519" w:type="dxa"/>
            <w:shd w:val="clear" w:color="auto" w:fill="D9D9D9" w:themeFill="background1" w:themeFillShade="D9"/>
          </w:tcPr>
          <w:p w:rsidR="000B0239" w:rsidRDefault="000B0239" w:rsidP="000B0239">
            <w:pPr>
              <w:jc w:val="center"/>
              <w:rPr>
                <w:rFonts w:ascii="Arial" w:hAnsi="Arial" w:cs="Arial"/>
                <w:b/>
              </w:rPr>
            </w:pPr>
            <w:r>
              <w:rPr>
                <w:rFonts w:ascii="Arial" w:hAnsi="Arial" w:cs="Arial"/>
                <w:b/>
              </w:rPr>
              <w:t>09</w:t>
            </w:r>
          </w:p>
        </w:tc>
      </w:tr>
      <w:tr w:rsidR="000B0239" w:rsidTr="000B0239">
        <w:tc>
          <w:tcPr>
            <w:tcW w:w="1994" w:type="dxa"/>
            <w:shd w:val="clear" w:color="auto" w:fill="auto"/>
          </w:tcPr>
          <w:p w:rsidR="000B0239" w:rsidRPr="00BE582C" w:rsidRDefault="000B0239" w:rsidP="000B0239">
            <w:pPr>
              <w:jc w:val="center"/>
              <w:rPr>
                <w:rFonts w:ascii="Arial" w:hAnsi="Arial" w:cs="Arial"/>
                <w:b/>
              </w:rPr>
            </w:pPr>
            <w:r>
              <w:rPr>
                <w:rFonts w:ascii="Arial" w:hAnsi="Arial" w:cs="Arial"/>
                <w:b/>
              </w:rPr>
              <w:t>08</w:t>
            </w:r>
          </w:p>
        </w:tc>
        <w:tc>
          <w:tcPr>
            <w:tcW w:w="1861" w:type="dxa"/>
            <w:shd w:val="clear" w:color="auto" w:fill="auto"/>
          </w:tcPr>
          <w:p w:rsidR="000B0239" w:rsidRPr="00BE582C" w:rsidRDefault="000B0239" w:rsidP="000B0239">
            <w:pPr>
              <w:jc w:val="center"/>
              <w:rPr>
                <w:rFonts w:ascii="Arial" w:hAnsi="Arial" w:cs="Arial"/>
                <w:b/>
              </w:rPr>
            </w:pPr>
            <w:r>
              <w:rPr>
                <w:rFonts w:ascii="Arial" w:hAnsi="Arial" w:cs="Arial"/>
                <w:b/>
              </w:rPr>
              <w:t>-</w:t>
            </w:r>
          </w:p>
        </w:tc>
        <w:tc>
          <w:tcPr>
            <w:tcW w:w="2226" w:type="dxa"/>
            <w:shd w:val="clear" w:color="auto" w:fill="auto"/>
          </w:tcPr>
          <w:p w:rsidR="000B0239" w:rsidRPr="00BE582C" w:rsidRDefault="000B0239" w:rsidP="000B0239">
            <w:pPr>
              <w:jc w:val="center"/>
              <w:rPr>
                <w:rFonts w:ascii="Arial" w:hAnsi="Arial" w:cs="Arial"/>
                <w:b/>
              </w:rPr>
            </w:pPr>
            <w:r>
              <w:rPr>
                <w:rFonts w:ascii="Arial" w:hAnsi="Arial" w:cs="Arial"/>
                <w:b/>
              </w:rPr>
              <w:t>-</w:t>
            </w:r>
          </w:p>
        </w:tc>
        <w:tc>
          <w:tcPr>
            <w:tcW w:w="1683" w:type="dxa"/>
            <w:shd w:val="clear" w:color="auto" w:fill="auto"/>
          </w:tcPr>
          <w:p w:rsidR="000B0239" w:rsidRPr="00BE582C" w:rsidRDefault="000B0239" w:rsidP="000B0239">
            <w:pPr>
              <w:jc w:val="center"/>
              <w:rPr>
                <w:rFonts w:ascii="Arial" w:hAnsi="Arial" w:cs="Arial"/>
                <w:b/>
              </w:rPr>
            </w:pPr>
            <w:r>
              <w:rPr>
                <w:rFonts w:ascii="Arial" w:hAnsi="Arial" w:cs="Arial"/>
                <w:b/>
              </w:rPr>
              <w:t>-</w:t>
            </w:r>
          </w:p>
        </w:tc>
        <w:tc>
          <w:tcPr>
            <w:tcW w:w="2519" w:type="dxa"/>
            <w:shd w:val="clear" w:color="auto" w:fill="auto"/>
          </w:tcPr>
          <w:p w:rsidR="000B0239" w:rsidRDefault="000B0239" w:rsidP="000B0239">
            <w:pPr>
              <w:jc w:val="center"/>
              <w:rPr>
                <w:rFonts w:ascii="Arial" w:hAnsi="Arial" w:cs="Arial"/>
                <w:b/>
              </w:rPr>
            </w:pPr>
            <w:r>
              <w:rPr>
                <w:rFonts w:ascii="Arial" w:hAnsi="Arial" w:cs="Arial"/>
                <w:b/>
              </w:rPr>
              <w:t>08</w:t>
            </w:r>
          </w:p>
        </w:tc>
      </w:tr>
      <w:tr w:rsidR="000B0239" w:rsidTr="000B0239">
        <w:tc>
          <w:tcPr>
            <w:tcW w:w="1994"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07</w:t>
            </w:r>
          </w:p>
        </w:tc>
        <w:tc>
          <w:tcPr>
            <w:tcW w:w="1861"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w:t>
            </w:r>
          </w:p>
        </w:tc>
        <w:tc>
          <w:tcPr>
            <w:tcW w:w="2226"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w:t>
            </w:r>
          </w:p>
        </w:tc>
        <w:tc>
          <w:tcPr>
            <w:tcW w:w="1683"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w:t>
            </w:r>
          </w:p>
        </w:tc>
        <w:tc>
          <w:tcPr>
            <w:tcW w:w="2519" w:type="dxa"/>
            <w:shd w:val="clear" w:color="auto" w:fill="D9D9D9" w:themeFill="background1" w:themeFillShade="D9"/>
          </w:tcPr>
          <w:p w:rsidR="000B0239" w:rsidRDefault="000B0239" w:rsidP="000B0239">
            <w:pPr>
              <w:jc w:val="center"/>
              <w:rPr>
                <w:rFonts w:ascii="Arial" w:hAnsi="Arial" w:cs="Arial"/>
                <w:b/>
              </w:rPr>
            </w:pPr>
            <w:r>
              <w:rPr>
                <w:rFonts w:ascii="Arial" w:hAnsi="Arial" w:cs="Arial"/>
                <w:b/>
              </w:rPr>
              <w:t>07</w:t>
            </w:r>
          </w:p>
        </w:tc>
      </w:tr>
      <w:tr w:rsidR="000B0239" w:rsidTr="000B0239">
        <w:tc>
          <w:tcPr>
            <w:tcW w:w="1994" w:type="dxa"/>
            <w:shd w:val="clear" w:color="auto" w:fill="auto"/>
          </w:tcPr>
          <w:p w:rsidR="000B0239" w:rsidRPr="00BE582C" w:rsidRDefault="000B0239" w:rsidP="000B0239">
            <w:pPr>
              <w:jc w:val="center"/>
              <w:rPr>
                <w:rFonts w:ascii="Arial" w:hAnsi="Arial" w:cs="Arial"/>
                <w:b/>
              </w:rPr>
            </w:pPr>
            <w:r>
              <w:rPr>
                <w:rFonts w:ascii="Arial" w:hAnsi="Arial" w:cs="Arial"/>
                <w:b/>
              </w:rPr>
              <w:t>06</w:t>
            </w:r>
          </w:p>
        </w:tc>
        <w:tc>
          <w:tcPr>
            <w:tcW w:w="1861" w:type="dxa"/>
            <w:shd w:val="clear" w:color="auto" w:fill="auto"/>
          </w:tcPr>
          <w:p w:rsidR="000B0239" w:rsidRPr="00BE582C" w:rsidRDefault="000B0239" w:rsidP="000B0239">
            <w:pPr>
              <w:jc w:val="center"/>
              <w:rPr>
                <w:rFonts w:ascii="Arial" w:hAnsi="Arial" w:cs="Arial"/>
                <w:b/>
              </w:rPr>
            </w:pPr>
            <w:r>
              <w:rPr>
                <w:rFonts w:ascii="Arial" w:hAnsi="Arial" w:cs="Arial"/>
                <w:b/>
              </w:rPr>
              <w:t>-</w:t>
            </w:r>
          </w:p>
        </w:tc>
        <w:tc>
          <w:tcPr>
            <w:tcW w:w="2226" w:type="dxa"/>
            <w:shd w:val="clear" w:color="auto" w:fill="auto"/>
          </w:tcPr>
          <w:p w:rsidR="000B0239" w:rsidRPr="00BE582C" w:rsidRDefault="000B0239" w:rsidP="000B0239">
            <w:pPr>
              <w:jc w:val="center"/>
              <w:rPr>
                <w:rFonts w:ascii="Arial" w:hAnsi="Arial" w:cs="Arial"/>
                <w:b/>
              </w:rPr>
            </w:pPr>
            <w:r>
              <w:rPr>
                <w:rFonts w:ascii="Arial" w:hAnsi="Arial" w:cs="Arial"/>
                <w:b/>
              </w:rPr>
              <w:t>-</w:t>
            </w:r>
          </w:p>
        </w:tc>
        <w:tc>
          <w:tcPr>
            <w:tcW w:w="1683" w:type="dxa"/>
            <w:shd w:val="clear" w:color="auto" w:fill="auto"/>
          </w:tcPr>
          <w:p w:rsidR="000B0239" w:rsidRPr="00BE582C" w:rsidRDefault="000B0239" w:rsidP="000B0239">
            <w:pPr>
              <w:jc w:val="center"/>
              <w:rPr>
                <w:rFonts w:ascii="Arial" w:hAnsi="Arial" w:cs="Arial"/>
                <w:b/>
              </w:rPr>
            </w:pPr>
            <w:r>
              <w:rPr>
                <w:rFonts w:ascii="Arial" w:hAnsi="Arial" w:cs="Arial"/>
                <w:b/>
              </w:rPr>
              <w:t>-</w:t>
            </w:r>
          </w:p>
        </w:tc>
        <w:tc>
          <w:tcPr>
            <w:tcW w:w="2519" w:type="dxa"/>
            <w:shd w:val="clear" w:color="auto" w:fill="auto"/>
          </w:tcPr>
          <w:p w:rsidR="000B0239" w:rsidRDefault="000B0239" w:rsidP="000B0239">
            <w:pPr>
              <w:jc w:val="center"/>
              <w:rPr>
                <w:rFonts w:ascii="Arial" w:hAnsi="Arial" w:cs="Arial"/>
                <w:b/>
              </w:rPr>
            </w:pPr>
            <w:r>
              <w:rPr>
                <w:rFonts w:ascii="Arial" w:hAnsi="Arial" w:cs="Arial"/>
                <w:b/>
              </w:rPr>
              <w:t>06</w:t>
            </w:r>
          </w:p>
        </w:tc>
      </w:tr>
      <w:tr w:rsidR="000B0239" w:rsidTr="000B0239">
        <w:tc>
          <w:tcPr>
            <w:tcW w:w="1994"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05</w:t>
            </w:r>
          </w:p>
        </w:tc>
        <w:tc>
          <w:tcPr>
            <w:tcW w:w="1861"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w:t>
            </w:r>
          </w:p>
        </w:tc>
        <w:tc>
          <w:tcPr>
            <w:tcW w:w="2226"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w:t>
            </w:r>
          </w:p>
        </w:tc>
        <w:tc>
          <w:tcPr>
            <w:tcW w:w="1683"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w:t>
            </w:r>
          </w:p>
        </w:tc>
        <w:tc>
          <w:tcPr>
            <w:tcW w:w="2519" w:type="dxa"/>
            <w:shd w:val="clear" w:color="auto" w:fill="D9D9D9" w:themeFill="background1" w:themeFillShade="D9"/>
          </w:tcPr>
          <w:p w:rsidR="000B0239" w:rsidRDefault="000B0239" w:rsidP="000B0239">
            <w:pPr>
              <w:jc w:val="center"/>
              <w:rPr>
                <w:rFonts w:ascii="Arial" w:hAnsi="Arial" w:cs="Arial"/>
                <w:b/>
              </w:rPr>
            </w:pPr>
            <w:r>
              <w:rPr>
                <w:rFonts w:ascii="Arial" w:hAnsi="Arial" w:cs="Arial"/>
                <w:b/>
              </w:rPr>
              <w:t>05</w:t>
            </w:r>
          </w:p>
        </w:tc>
      </w:tr>
      <w:tr w:rsidR="000B0239" w:rsidTr="000B0239">
        <w:tc>
          <w:tcPr>
            <w:tcW w:w="1994" w:type="dxa"/>
            <w:shd w:val="clear" w:color="auto" w:fill="auto"/>
          </w:tcPr>
          <w:p w:rsidR="000B0239" w:rsidRPr="00BE582C" w:rsidRDefault="000B0239" w:rsidP="000B0239">
            <w:pPr>
              <w:jc w:val="center"/>
              <w:rPr>
                <w:rFonts w:ascii="Arial" w:hAnsi="Arial" w:cs="Arial"/>
                <w:b/>
              </w:rPr>
            </w:pPr>
            <w:r>
              <w:rPr>
                <w:rFonts w:ascii="Arial" w:hAnsi="Arial" w:cs="Arial"/>
                <w:b/>
              </w:rPr>
              <w:t>04</w:t>
            </w:r>
          </w:p>
        </w:tc>
        <w:tc>
          <w:tcPr>
            <w:tcW w:w="1861" w:type="dxa"/>
            <w:shd w:val="clear" w:color="auto" w:fill="auto"/>
          </w:tcPr>
          <w:p w:rsidR="000B0239" w:rsidRDefault="000B0239" w:rsidP="000B0239">
            <w:pPr>
              <w:jc w:val="center"/>
              <w:rPr>
                <w:rFonts w:ascii="Arial" w:hAnsi="Arial" w:cs="Arial"/>
                <w:b/>
              </w:rPr>
            </w:pPr>
            <w:r>
              <w:rPr>
                <w:rFonts w:ascii="Arial" w:hAnsi="Arial" w:cs="Arial"/>
                <w:b/>
              </w:rPr>
              <w:t>-</w:t>
            </w:r>
          </w:p>
        </w:tc>
        <w:tc>
          <w:tcPr>
            <w:tcW w:w="2226" w:type="dxa"/>
            <w:shd w:val="clear" w:color="auto" w:fill="auto"/>
          </w:tcPr>
          <w:p w:rsidR="000B0239" w:rsidRPr="00BE582C" w:rsidRDefault="000B0239" w:rsidP="000B0239">
            <w:pPr>
              <w:jc w:val="center"/>
              <w:rPr>
                <w:rFonts w:ascii="Arial" w:hAnsi="Arial" w:cs="Arial"/>
                <w:b/>
              </w:rPr>
            </w:pPr>
            <w:r>
              <w:rPr>
                <w:rFonts w:ascii="Arial" w:hAnsi="Arial" w:cs="Arial"/>
                <w:b/>
              </w:rPr>
              <w:t>-</w:t>
            </w:r>
          </w:p>
        </w:tc>
        <w:tc>
          <w:tcPr>
            <w:tcW w:w="1683" w:type="dxa"/>
            <w:shd w:val="clear" w:color="auto" w:fill="auto"/>
          </w:tcPr>
          <w:p w:rsidR="000B0239" w:rsidRPr="00BE582C" w:rsidRDefault="000B0239" w:rsidP="000B0239">
            <w:pPr>
              <w:jc w:val="center"/>
              <w:rPr>
                <w:rFonts w:ascii="Arial" w:hAnsi="Arial" w:cs="Arial"/>
                <w:b/>
              </w:rPr>
            </w:pPr>
            <w:r>
              <w:rPr>
                <w:rFonts w:ascii="Arial" w:hAnsi="Arial" w:cs="Arial"/>
                <w:b/>
              </w:rPr>
              <w:t>-</w:t>
            </w:r>
          </w:p>
        </w:tc>
        <w:tc>
          <w:tcPr>
            <w:tcW w:w="2519" w:type="dxa"/>
            <w:shd w:val="clear" w:color="auto" w:fill="auto"/>
          </w:tcPr>
          <w:p w:rsidR="000B0239" w:rsidRDefault="000B0239" w:rsidP="000B0239">
            <w:pPr>
              <w:jc w:val="center"/>
              <w:rPr>
                <w:rFonts w:ascii="Arial" w:hAnsi="Arial" w:cs="Arial"/>
                <w:b/>
              </w:rPr>
            </w:pPr>
            <w:r>
              <w:rPr>
                <w:rFonts w:ascii="Arial" w:hAnsi="Arial" w:cs="Arial"/>
                <w:b/>
              </w:rPr>
              <w:t>04</w:t>
            </w:r>
          </w:p>
        </w:tc>
      </w:tr>
      <w:tr w:rsidR="000B0239" w:rsidTr="000B0239">
        <w:tc>
          <w:tcPr>
            <w:tcW w:w="1994"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03</w:t>
            </w:r>
          </w:p>
        </w:tc>
        <w:tc>
          <w:tcPr>
            <w:tcW w:w="1861"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w:t>
            </w:r>
          </w:p>
        </w:tc>
        <w:tc>
          <w:tcPr>
            <w:tcW w:w="2226"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w:t>
            </w:r>
          </w:p>
        </w:tc>
        <w:tc>
          <w:tcPr>
            <w:tcW w:w="1683"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w:t>
            </w:r>
          </w:p>
        </w:tc>
        <w:tc>
          <w:tcPr>
            <w:tcW w:w="2519" w:type="dxa"/>
            <w:shd w:val="clear" w:color="auto" w:fill="D9D9D9" w:themeFill="background1" w:themeFillShade="D9"/>
          </w:tcPr>
          <w:p w:rsidR="000B0239" w:rsidRDefault="000B0239" w:rsidP="000B0239">
            <w:pPr>
              <w:jc w:val="center"/>
              <w:rPr>
                <w:rFonts w:ascii="Arial" w:hAnsi="Arial" w:cs="Arial"/>
                <w:b/>
              </w:rPr>
            </w:pPr>
            <w:r>
              <w:rPr>
                <w:rFonts w:ascii="Arial" w:hAnsi="Arial" w:cs="Arial"/>
                <w:b/>
              </w:rPr>
              <w:t>03</w:t>
            </w:r>
          </w:p>
        </w:tc>
      </w:tr>
      <w:tr w:rsidR="000B0239" w:rsidTr="000B0239">
        <w:tc>
          <w:tcPr>
            <w:tcW w:w="1994" w:type="dxa"/>
            <w:shd w:val="clear" w:color="auto" w:fill="auto"/>
          </w:tcPr>
          <w:p w:rsidR="000B0239" w:rsidRPr="00BE582C" w:rsidRDefault="000B0239" w:rsidP="000B0239">
            <w:pPr>
              <w:jc w:val="center"/>
              <w:rPr>
                <w:rFonts w:ascii="Arial" w:hAnsi="Arial" w:cs="Arial"/>
                <w:b/>
              </w:rPr>
            </w:pPr>
            <w:r>
              <w:rPr>
                <w:rFonts w:ascii="Arial" w:hAnsi="Arial" w:cs="Arial"/>
                <w:b/>
              </w:rPr>
              <w:t>02</w:t>
            </w:r>
          </w:p>
        </w:tc>
        <w:tc>
          <w:tcPr>
            <w:tcW w:w="1861" w:type="dxa"/>
            <w:shd w:val="clear" w:color="auto" w:fill="auto"/>
          </w:tcPr>
          <w:p w:rsidR="000B0239" w:rsidRPr="00BE582C" w:rsidRDefault="000B0239" w:rsidP="000B0239">
            <w:pPr>
              <w:jc w:val="center"/>
              <w:rPr>
                <w:rFonts w:ascii="Arial" w:hAnsi="Arial" w:cs="Arial"/>
                <w:b/>
              </w:rPr>
            </w:pPr>
            <w:r>
              <w:rPr>
                <w:rFonts w:ascii="Arial" w:hAnsi="Arial" w:cs="Arial"/>
                <w:b/>
              </w:rPr>
              <w:t>-</w:t>
            </w:r>
          </w:p>
        </w:tc>
        <w:tc>
          <w:tcPr>
            <w:tcW w:w="2226" w:type="dxa"/>
            <w:shd w:val="clear" w:color="auto" w:fill="auto"/>
          </w:tcPr>
          <w:p w:rsidR="000B0239" w:rsidRPr="00BE582C" w:rsidRDefault="000B0239" w:rsidP="000B0239">
            <w:pPr>
              <w:jc w:val="center"/>
              <w:rPr>
                <w:rFonts w:ascii="Arial" w:hAnsi="Arial" w:cs="Arial"/>
                <w:b/>
              </w:rPr>
            </w:pPr>
            <w:r>
              <w:rPr>
                <w:rFonts w:ascii="Arial" w:hAnsi="Arial" w:cs="Arial"/>
                <w:b/>
              </w:rPr>
              <w:t>-</w:t>
            </w:r>
          </w:p>
        </w:tc>
        <w:tc>
          <w:tcPr>
            <w:tcW w:w="1683" w:type="dxa"/>
            <w:shd w:val="clear" w:color="auto" w:fill="auto"/>
          </w:tcPr>
          <w:p w:rsidR="000B0239" w:rsidRPr="00BE582C" w:rsidRDefault="000B0239" w:rsidP="000B0239">
            <w:pPr>
              <w:jc w:val="center"/>
              <w:rPr>
                <w:rFonts w:ascii="Arial" w:hAnsi="Arial" w:cs="Arial"/>
                <w:b/>
              </w:rPr>
            </w:pPr>
            <w:r>
              <w:rPr>
                <w:rFonts w:ascii="Arial" w:hAnsi="Arial" w:cs="Arial"/>
                <w:b/>
              </w:rPr>
              <w:t>-</w:t>
            </w:r>
          </w:p>
        </w:tc>
        <w:tc>
          <w:tcPr>
            <w:tcW w:w="2519" w:type="dxa"/>
            <w:shd w:val="clear" w:color="auto" w:fill="auto"/>
          </w:tcPr>
          <w:p w:rsidR="000B0239" w:rsidRDefault="000B0239" w:rsidP="000B0239">
            <w:pPr>
              <w:jc w:val="center"/>
              <w:rPr>
                <w:rFonts w:ascii="Arial" w:hAnsi="Arial" w:cs="Arial"/>
                <w:b/>
              </w:rPr>
            </w:pPr>
            <w:r>
              <w:rPr>
                <w:rFonts w:ascii="Arial" w:hAnsi="Arial" w:cs="Arial"/>
                <w:b/>
              </w:rPr>
              <w:t>02</w:t>
            </w:r>
          </w:p>
        </w:tc>
      </w:tr>
    </w:tbl>
    <w:p w:rsidR="000B0239" w:rsidRDefault="000B0239" w:rsidP="007E2054">
      <w:pPr>
        <w:ind w:right="-285"/>
        <w:jc w:val="both"/>
        <w:rPr>
          <w:b/>
        </w:rPr>
      </w:pPr>
    </w:p>
    <w:p w:rsidR="009D1493" w:rsidRDefault="009D1493" w:rsidP="009D1493">
      <w:pPr>
        <w:jc w:val="center"/>
        <w:rPr>
          <w:b/>
          <w:sz w:val="28"/>
          <w:szCs w:val="28"/>
        </w:rPr>
      </w:pPr>
    </w:p>
    <w:p w:rsidR="007E2054" w:rsidRDefault="007E2054" w:rsidP="0070500D">
      <w:pPr>
        <w:jc w:val="center"/>
        <w:rPr>
          <w:b/>
          <w:sz w:val="28"/>
          <w:szCs w:val="28"/>
        </w:rPr>
      </w:pPr>
    </w:p>
    <w:p w:rsidR="000B0239" w:rsidRDefault="000B0239" w:rsidP="0070500D">
      <w:pPr>
        <w:jc w:val="center"/>
        <w:rPr>
          <w:b/>
          <w:sz w:val="28"/>
          <w:szCs w:val="28"/>
        </w:rPr>
      </w:pPr>
    </w:p>
    <w:p w:rsidR="000B0239" w:rsidRDefault="000B0239" w:rsidP="0070500D">
      <w:pPr>
        <w:jc w:val="center"/>
        <w:rPr>
          <w:b/>
          <w:sz w:val="28"/>
          <w:szCs w:val="28"/>
        </w:rPr>
      </w:pPr>
    </w:p>
    <w:p w:rsidR="00E057A4" w:rsidRDefault="00E057A4" w:rsidP="00C44968">
      <w:pPr>
        <w:rPr>
          <w:b/>
          <w:sz w:val="28"/>
          <w:szCs w:val="28"/>
        </w:rPr>
      </w:pPr>
    </w:p>
    <w:p w:rsidR="007C0686" w:rsidRDefault="007C0686" w:rsidP="006D0B4B">
      <w:pPr>
        <w:rPr>
          <w:b/>
          <w:sz w:val="34"/>
          <w:szCs w:val="34"/>
        </w:rPr>
      </w:pPr>
    </w:p>
    <w:p w:rsidR="00C25A01" w:rsidRPr="009670EB" w:rsidRDefault="00224B12" w:rsidP="0070500D">
      <w:pPr>
        <w:jc w:val="center"/>
        <w:rPr>
          <w:b/>
          <w:sz w:val="34"/>
          <w:szCs w:val="34"/>
        </w:rPr>
      </w:pPr>
      <w:r w:rsidRPr="009670EB">
        <w:rPr>
          <w:b/>
          <w:sz w:val="34"/>
          <w:szCs w:val="34"/>
        </w:rPr>
        <w:lastRenderedPageBreak/>
        <w:t>CLASSES A SEREM ATRIBUIDAS</w:t>
      </w:r>
      <w:r w:rsidR="00677880" w:rsidRPr="009670EB">
        <w:rPr>
          <w:b/>
          <w:sz w:val="34"/>
          <w:szCs w:val="34"/>
        </w:rPr>
        <w:t xml:space="preserve"> – </w:t>
      </w:r>
      <w:r w:rsidR="00D12860">
        <w:rPr>
          <w:b/>
          <w:sz w:val="34"/>
          <w:szCs w:val="34"/>
        </w:rPr>
        <w:t>12</w:t>
      </w:r>
      <w:r w:rsidR="00222CD3">
        <w:rPr>
          <w:b/>
          <w:sz w:val="34"/>
          <w:szCs w:val="34"/>
        </w:rPr>
        <w:t>/</w:t>
      </w:r>
      <w:r w:rsidR="002A55FC">
        <w:rPr>
          <w:b/>
          <w:sz w:val="34"/>
          <w:szCs w:val="34"/>
        </w:rPr>
        <w:t>0</w:t>
      </w:r>
      <w:r w:rsidR="004335D2">
        <w:rPr>
          <w:b/>
          <w:sz w:val="34"/>
          <w:szCs w:val="34"/>
        </w:rPr>
        <w:t>8</w:t>
      </w:r>
      <w:r w:rsidR="00677880" w:rsidRPr="009670EB">
        <w:rPr>
          <w:b/>
          <w:sz w:val="34"/>
          <w:szCs w:val="34"/>
        </w:rPr>
        <w:t>/201</w:t>
      </w:r>
      <w:r w:rsidR="0039125C">
        <w:rPr>
          <w:b/>
          <w:sz w:val="34"/>
          <w:szCs w:val="34"/>
        </w:rPr>
        <w:t>9</w:t>
      </w:r>
    </w:p>
    <w:p w:rsidR="009670EB" w:rsidRPr="00495DEE" w:rsidRDefault="009670EB" w:rsidP="00495DEE">
      <w:pPr>
        <w:jc w:val="center"/>
        <w:rPr>
          <w:rFonts w:asciiTheme="minorHAnsi" w:hAnsiTheme="minorHAnsi"/>
          <w:b/>
          <w:sz w:val="28"/>
          <w:szCs w:val="28"/>
        </w:rPr>
      </w:pPr>
      <w:r w:rsidRPr="0085514D">
        <w:rPr>
          <w:b/>
          <w:sz w:val="28"/>
          <w:szCs w:val="28"/>
        </w:rPr>
        <w:t>LOCAL: Secretaria Municipal da Educação</w:t>
      </w:r>
    </w:p>
    <w:p w:rsidR="009670EB" w:rsidRDefault="009670EB" w:rsidP="00495DEE">
      <w:pPr>
        <w:jc w:val="center"/>
        <w:rPr>
          <w:b/>
          <w:sz w:val="28"/>
          <w:szCs w:val="28"/>
        </w:rPr>
      </w:pPr>
      <w:r w:rsidRPr="0085514D">
        <w:rPr>
          <w:b/>
          <w:sz w:val="28"/>
          <w:szCs w:val="28"/>
        </w:rPr>
        <w:t>Av. Getúlio Vargas, 740</w:t>
      </w:r>
      <w:r>
        <w:rPr>
          <w:b/>
          <w:sz w:val="28"/>
          <w:szCs w:val="28"/>
        </w:rPr>
        <w:t xml:space="preserve"> – Vila Nova Santana</w:t>
      </w:r>
    </w:p>
    <w:p w:rsidR="00C94DE5" w:rsidRPr="00E11482" w:rsidRDefault="00B40399" w:rsidP="00934819">
      <w:pPr>
        <w:ind w:left="2124"/>
        <w:rPr>
          <w:b/>
          <w:sz w:val="28"/>
          <w:szCs w:val="28"/>
        </w:rPr>
      </w:pPr>
      <w:r>
        <w:rPr>
          <w:b/>
          <w:sz w:val="28"/>
          <w:szCs w:val="28"/>
        </w:rPr>
        <w:t xml:space="preserve">      HORÁRIO: 18h</w:t>
      </w:r>
    </w:p>
    <w:p w:rsidR="000E644C" w:rsidRDefault="0059058F" w:rsidP="009A1035">
      <w:pPr>
        <w:rPr>
          <w:b/>
          <w:highlight w:val="green"/>
        </w:rPr>
      </w:pPr>
      <w:r w:rsidRPr="0059058F">
        <w:rPr>
          <w:rFonts w:ascii="Arial" w:hAnsi="Arial" w:cs="Arial"/>
          <w:b/>
          <w:noProof/>
          <w:sz w:val="30"/>
          <w:szCs w:val="30"/>
        </w:rPr>
        <w:pict>
          <v:shapetype id="_x0000_t202" coordsize="21600,21600" o:spt="202" path="m,l,21600r21600,l21600,xe">
            <v:stroke joinstyle="miter"/>
            <v:path gradientshapeok="t" o:connecttype="rect"/>
          </v:shapetype>
          <v:shape id="Caixa de Texto 2" o:spid="_x0000_s1026" type="#_x0000_t202" style="position:absolute;margin-left:-4.5pt;margin-top:6.25pt;width:539.25pt;height:85.1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" strokeweight="5pt">
            <v:textbox style="mso-next-textbox:#Caixa de Texto 2">
              <w:txbxContent>
                <w:p w:rsidR="00D3112C" w:rsidRPr="00E508E4" w:rsidRDefault="00D3112C" w:rsidP="00E508E4">
                  <w:pPr>
                    <w:shd w:val="clear" w:color="auto" w:fill="F2F2F2" w:themeFill="background1" w:themeFillShade="F2"/>
                    <w:jc w:val="center"/>
                    <w:rPr>
                      <w:b/>
                      <w:color w:val="FF0000"/>
                      <w:sz w:val="40"/>
                      <w:szCs w:val="40"/>
                      <w:u w:val="single"/>
                    </w:rPr>
                  </w:pPr>
                  <w:r>
                    <w:rPr>
                      <w:b/>
                      <w:color w:val="FF0000"/>
                      <w:sz w:val="40"/>
                      <w:szCs w:val="40"/>
                      <w:u w:val="single"/>
                    </w:rPr>
                    <w:t>ATENÇÃO</w:t>
                  </w:r>
                </w:p>
                <w:p w:rsidR="00D3112C" w:rsidRPr="00A844DA" w:rsidRDefault="00D3112C" w:rsidP="00D918CA">
                  <w:pPr>
                    <w:shd w:val="clear" w:color="auto" w:fill="F2F2F2" w:themeFill="background1" w:themeFillShade="F2"/>
                    <w:ind w:firstLine="708"/>
                    <w:jc w:val="both"/>
                    <w:rPr>
                      <w:sz w:val="30"/>
                      <w:szCs w:val="30"/>
                    </w:rPr>
                  </w:pPr>
                  <w:r>
                    <w:rPr>
                      <w:sz w:val="30"/>
                      <w:szCs w:val="30"/>
                    </w:rPr>
                    <w:t xml:space="preserve">Professores </w:t>
                  </w:r>
                  <w:r w:rsidRPr="004C4E42">
                    <w:rPr>
                      <w:b/>
                      <w:sz w:val="30"/>
                      <w:szCs w:val="30"/>
                      <w:highlight w:val="yellow"/>
                    </w:rPr>
                    <w:t>classificados no Processo Seletivo de 2019</w:t>
                  </w:r>
                  <w:r w:rsidR="006B4208">
                    <w:rPr>
                      <w:b/>
                      <w:sz w:val="30"/>
                      <w:szCs w:val="30"/>
                      <w:highlight w:val="yellow"/>
                    </w:rPr>
                    <w:t xml:space="preserve"> e inscritos no Cadastro Emergencial</w:t>
                  </w:r>
                  <w:r w:rsidRPr="00A844DA">
                    <w:rPr>
                      <w:sz w:val="30"/>
                      <w:szCs w:val="30"/>
                    </w:rPr>
                    <w:t xml:space="preserve">, procurar as escolas deixar nome, telefone e horário disponível para as substituições eventuais. </w:t>
                  </w:r>
                </w:p>
              </w:txbxContent>
            </v:textbox>
          </v:shape>
        </w:pict>
      </w:r>
    </w:p>
    <w:p w:rsidR="00D918CA" w:rsidRDefault="00D918CA" w:rsidP="007C73FC">
      <w:pPr>
        <w:jc w:val="center"/>
        <w:rPr>
          <w:b/>
          <w:highlight w:val="green"/>
        </w:rPr>
      </w:pPr>
    </w:p>
    <w:p w:rsidR="00D918CA" w:rsidRDefault="00D918CA" w:rsidP="007C73FC">
      <w:pPr>
        <w:jc w:val="center"/>
        <w:rPr>
          <w:b/>
          <w:highlight w:val="green"/>
        </w:rPr>
      </w:pPr>
    </w:p>
    <w:p w:rsidR="00D918CA" w:rsidRDefault="00D918CA" w:rsidP="007C73FC">
      <w:pPr>
        <w:jc w:val="center"/>
        <w:rPr>
          <w:b/>
          <w:highlight w:val="green"/>
        </w:rPr>
      </w:pPr>
    </w:p>
    <w:p w:rsidR="00D918CA" w:rsidRDefault="00D918CA" w:rsidP="007C73FC">
      <w:pPr>
        <w:jc w:val="center"/>
        <w:rPr>
          <w:b/>
          <w:highlight w:val="green"/>
        </w:rPr>
      </w:pPr>
    </w:p>
    <w:p w:rsidR="00021493" w:rsidRDefault="00021493" w:rsidP="002A50DB">
      <w:pPr>
        <w:jc w:val="center"/>
        <w:rPr>
          <w:b/>
          <w:highlight w:val="green"/>
        </w:rPr>
      </w:pPr>
    </w:p>
    <w:p w:rsidR="00CA02B5" w:rsidRDefault="00CA02B5" w:rsidP="00BD635E">
      <w:pPr>
        <w:rPr>
          <w:b/>
          <w:sz w:val="30"/>
          <w:szCs w:val="30"/>
          <w:highlight w:val="green"/>
        </w:rPr>
      </w:pPr>
    </w:p>
    <w:p w:rsidR="003A5276" w:rsidRDefault="003A5276" w:rsidP="003A5276">
      <w:pPr>
        <w:jc w:val="center"/>
        <w:rPr>
          <w:b/>
          <w:sz w:val="30"/>
          <w:szCs w:val="30"/>
        </w:rPr>
      </w:pPr>
      <w:r w:rsidRPr="00103660">
        <w:rPr>
          <w:b/>
          <w:sz w:val="30"/>
          <w:szCs w:val="30"/>
          <w:highlight w:val="green"/>
        </w:rPr>
        <w:t xml:space="preserve">PEB I – </w:t>
      </w:r>
      <w:r w:rsidRPr="008C512B">
        <w:rPr>
          <w:b/>
          <w:sz w:val="30"/>
          <w:szCs w:val="30"/>
          <w:highlight w:val="green"/>
        </w:rPr>
        <w:t>EDUCAÇÃO INFANTIL</w:t>
      </w:r>
    </w:p>
    <w:p w:rsidR="003A5276" w:rsidRPr="009F2FE0" w:rsidRDefault="003A5276" w:rsidP="003A5276">
      <w:pPr>
        <w:jc w:val="both"/>
        <w:rPr>
          <w:b/>
        </w:rPr>
      </w:pPr>
      <w:r w:rsidRPr="00F21625">
        <w:rPr>
          <w:b/>
          <w:highlight w:val="cyan"/>
        </w:rPr>
        <w:t xml:space="preserve">Para atribuição das vagas de PEB I – </w:t>
      </w:r>
      <w:r>
        <w:rPr>
          <w:b/>
          <w:highlight w:val="cyan"/>
        </w:rPr>
        <w:t>INFANTIL</w:t>
      </w:r>
      <w:r w:rsidRPr="00F21625">
        <w:rPr>
          <w:b/>
          <w:highlight w:val="cyan"/>
        </w:rPr>
        <w:t xml:space="preserve">, ficam convocados os professores de nº </w:t>
      </w:r>
      <w:r>
        <w:rPr>
          <w:b/>
          <w:highlight w:val="cyan"/>
        </w:rPr>
        <w:t>1</w:t>
      </w:r>
      <w:r w:rsidR="00BD635E">
        <w:rPr>
          <w:b/>
          <w:highlight w:val="cyan"/>
        </w:rPr>
        <w:t>56</w:t>
      </w:r>
      <w:r w:rsidRPr="00F21625">
        <w:rPr>
          <w:b/>
          <w:highlight w:val="cyan"/>
        </w:rPr>
        <w:t xml:space="preserve">º até </w:t>
      </w:r>
      <w:r>
        <w:rPr>
          <w:b/>
          <w:highlight w:val="cyan"/>
        </w:rPr>
        <w:t>200º</w:t>
      </w:r>
      <w:r w:rsidRPr="00F21625">
        <w:rPr>
          <w:b/>
          <w:highlight w:val="cyan"/>
        </w:rPr>
        <w:t>.</w:t>
      </w:r>
    </w:p>
    <w:tbl>
      <w:tblPr>
        <w:tblpPr w:leftFromText="141" w:rightFromText="141" w:vertAnchor="text" w:horzAnchor="margin" w:tblpY="165"/>
        <w:tblW w:w="1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1"/>
        <w:gridCol w:w="2302"/>
        <w:gridCol w:w="1934"/>
        <w:gridCol w:w="2243"/>
        <w:gridCol w:w="2336"/>
      </w:tblGrid>
      <w:tr w:rsidR="003A5276" w:rsidRPr="00EA5FF7" w:rsidTr="00501489">
        <w:tc>
          <w:tcPr>
            <w:tcW w:w="2331" w:type="dxa"/>
            <w:tcBorders>
              <w:top w:val="single" w:sz="4" w:space="0" w:color="auto"/>
              <w:left w:val="single" w:sz="4" w:space="0" w:color="auto"/>
              <w:bottom w:val="single" w:sz="4" w:space="0" w:color="auto"/>
              <w:right w:val="single" w:sz="4" w:space="0" w:color="auto"/>
            </w:tcBorders>
            <w:shd w:val="clear" w:color="auto" w:fill="B3B3B3"/>
            <w:vAlign w:val="center"/>
          </w:tcPr>
          <w:p w:rsidR="003A5276" w:rsidRPr="00CF7902" w:rsidRDefault="003A5276" w:rsidP="00501489">
            <w:pPr>
              <w:jc w:val="center"/>
              <w:rPr>
                <w:b/>
              </w:rPr>
            </w:pPr>
            <w:r w:rsidRPr="00CF7902">
              <w:rPr>
                <w:b/>
              </w:rPr>
              <w:t>CLASSE</w:t>
            </w:r>
          </w:p>
        </w:tc>
        <w:tc>
          <w:tcPr>
            <w:tcW w:w="2302" w:type="dxa"/>
            <w:tcBorders>
              <w:top w:val="single" w:sz="4" w:space="0" w:color="auto"/>
              <w:left w:val="single" w:sz="4" w:space="0" w:color="auto"/>
              <w:bottom w:val="single" w:sz="4" w:space="0" w:color="auto"/>
              <w:right w:val="single" w:sz="4" w:space="0" w:color="auto"/>
            </w:tcBorders>
            <w:shd w:val="clear" w:color="auto" w:fill="B3B3B3"/>
            <w:vAlign w:val="center"/>
          </w:tcPr>
          <w:p w:rsidR="003A5276" w:rsidRPr="00CF7902" w:rsidRDefault="003A5276" w:rsidP="00501489">
            <w:pPr>
              <w:jc w:val="center"/>
              <w:rPr>
                <w:b/>
              </w:rPr>
            </w:pPr>
            <w:r>
              <w:rPr>
                <w:b/>
              </w:rPr>
              <w:t>ESCOLA</w:t>
            </w:r>
          </w:p>
        </w:tc>
        <w:tc>
          <w:tcPr>
            <w:tcW w:w="1934" w:type="dxa"/>
            <w:tcBorders>
              <w:top w:val="single" w:sz="4" w:space="0" w:color="auto"/>
              <w:left w:val="single" w:sz="4" w:space="0" w:color="auto"/>
              <w:bottom w:val="single" w:sz="4" w:space="0" w:color="auto"/>
              <w:right w:val="single" w:sz="4" w:space="0" w:color="auto"/>
            </w:tcBorders>
            <w:shd w:val="clear" w:color="auto" w:fill="B3B3B3"/>
            <w:vAlign w:val="center"/>
          </w:tcPr>
          <w:p w:rsidR="003A5276" w:rsidRPr="00CF7902" w:rsidRDefault="003A5276" w:rsidP="00501489">
            <w:pPr>
              <w:jc w:val="center"/>
              <w:rPr>
                <w:b/>
              </w:rPr>
            </w:pPr>
            <w:r w:rsidRPr="00CF7902">
              <w:rPr>
                <w:b/>
              </w:rPr>
              <w:t>PERÍODO</w:t>
            </w:r>
          </w:p>
        </w:tc>
        <w:tc>
          <w:tcPr>
            <w:tcW w:w="2243" w:type="dxa"/>
            <w:tcBorders>
              <w:top w:val="single" w:sz="4" w:space="0" w:color="auto"/>
              <w:left w:val="single" w:sz="4" w:space="0" w:color="auto"/>
              <w:bottom w:val="single" w:sz="4" w:space="0" w:color="auto"/>
              <w:right w:val="single" w:sz="4" w:space="0" w:color="auto"/>
            </w:tcBorders>
            <w:shd w:val="clear" w:color="auto" w:fill="B3B3B3"/>
            <w:vAlign w:val="center"/>
          </w:tcPr>
          <w:p w:rsidR="003A5276" w:rsidRPr="00CF7902" w:rsidRDefault="003A5276" w:rsidP="00501489">
            <w:pPr>
              <w:jc w:val="center"/>
              <w:rPr>
                <w:b/>
              </w:rPr>
            </w:pPr>
            <w:r w:rsidRPr="00CF7902">
              <w:rPr>
                <w:b/>
              </w:rPr>
              <w:t>H.E.</w:t>
            </w:r>
          </w:p>
        </w:tc>
        <w:tc>
          <w:tcPr>
            <w:tcW w:w="2336" w:type="dxa"/>
            <w:tcBorders>
              <w:top w:val="single" w:sz="4" w:space="0" w:color="auto"/>
              <w:left w:val="single" w:sz="4" w:space="0" w:color="auto"/>
              <w:bottom w:val="single" w:sz="4" w:space="0" w:color="auto"/>
              <w:right w:val="single" w:sz="4" w:space="0" w:color="auto"/>
            </w:tcBorders>
            <w:shd w:val="clear" w:color="auto" w:fill="B3B3B3"/>
            <w:vAlign w:val="center"/>
          </w:tcPr>
          <w:p w:rsidR="003A5276" w:rsidRPr="00CF7902" w:rsidRDefault="003A5276" w:rsidP="00501489">
            <w:pPr>
              <w:jc w:val="center"/>
              <w:rPr>
                <w:b/>
              </w:rPr>
            </w:pPr>
            <w:r>
              <w:rPr>
                <w:b/>
              </w:rPr>
              <w:t>CONDIÇÃO</w:t>
            </w:r>
          </w:p>
        </w:tc>
      </w:tr>
      <w:tr w:rsidR="008D40EE" w:rsidRPr="0057582C" w:rsidTr="00501489">
        <w:trPr>
          <w:trHeight w:val="571"/>
        </w:trPr>
        <w:tc>
          <w:tcPr>
            <w:tcW w:w="2331" w:type="dxa"/>
            <w:tcBorders>
              <w:top w:val="single" w:sz="4" w:space="0" w:color="auto"/>
              <w:left w:val="single" w:sz="4" w:space="0" w:color="auto"/>
              <w:bottom w:val="single" w:sz="4" w:space="0" w:color="auto"/>
              <w:right w:val="single" w:sz="4" w:space="0" w:color="auto"/>
            </w:tcBorders>
            <w:shd w:val="clear" w:color="auto" w:fill="FFFF00"/>
          </w:tcPr>
          <w:p w:rsidR="008D40EE" w:rsidRDefault="008D40EE" w:rsidP="00501489">
            <w:pPr>
              <w:jc w:val="center"/>
              <w:rPr>
                <w:b/>
              </w:rPr>
            </w:pPr>
          </w:p>
          <w:p w:rsidR="008D40EE" w:rsidRDefault="008D40EE" w:rsidP="008D40EE">
            <w:pPr>
              <w:jc w:val="center"/>
              <w:rPr>
                <w:b/>
              </w:rPr>
            </w:pPr>
          </w:p>
          <w:p w:rsidR="008D40EE" w:rsidRDefault="008D40EE" w:rsidP="008D40EE">
            <w:pPr>
              <w:jc w:val="center"/>
              <w:rPr>
                <w:b/>
              </w:rPr>
            </w:pPr>
            <w:r>
              <w:rPr>
                <w:b/>
              </w:rPr>
              <w:t>ETAPA 2</w:t>
            </w:r>
          </w:p>
        </w:tc>
        <w:tc>
          <w:tcPr>
            <w:tcW w:w="2302" w:type="dxa"/>
            <w:tcBorders>
              <w:top w:val="single" w:sz="4" w:space="0" w:color="auto"/>
              <w:left w:val="single" w:sz="4" w:space="0" w:color="auto"/>
              <w:bottom w:val="single" w:sz="4" w:space="0" w:color="auto"/>
              <w:right w:val="single" w:sz="4" w:space="0" w:color="auto"/>
            </w:tcBorders>
            <w:vAlign w:val="center"/>
          </w:tcPr>
          <w:p w:rsidR="008D40EE" w:rsidRDefault="008D40EE" w:rsidP="00501489">
            <w:pPr>
              <w:jc w:val="center"/>
              <w:rPr>
                <w:rStyle w:val="screencolorphn"/>
                <w:color w:val="000000"/>
              </w:rPr>
            </w:pPr>
            <w:r>
              <w:rPr>
                <w:rStyle w:val="screencolorphn"/>
                <w:color w:val="000000"/>
              </w:rPr>
              <w:t>JOÃO DE CASTRO</w:t>
            </w:r>
          </w:p>
        </w:tc>
        <w:tc>
          <w:tcPr>
            <w:tcW w:w="1934" w:type="dxa"/>
            <w:tcBorders>
              <w:top w:val="single" w:sz="4" w:space="0" w:color="auto"/>
              <w:left w:val="single" w:sz="4" w:space="0" w:color="auto"/>
              <w:bottom w:val="single" w:sz="4" w:space="0" w:color="auto"/>
              <w:right w:val="single" w:sz="4" w:space="0" w:color="auto"/>
            </w:tcBorders>
            <w:vAlign w:val="center"/>
          </w:tcPr>
          <w:p w:rsidR="008D40EE" w:rsidRDefault="008D40EE" w:rsidP="00501489">
            <w:pPr>
              <w:jc w:val="center"/>
            </w:pPr>
            <w:r>
              <w:t>MANHÃ</w:t>
            </w:r>
          </w:p>
        </w:tc>
        <w:tc>
          <w:tcPr>
            <w:tcW w:w="2243" w:type="dxa"/>
            <w:tcBorders>
              <w:top w:val="single" w:sz="4" w:space="0" w:color="auto"/>
              <w:left w:val="single" w:sz="4" w:space="0" w:color="auto"/>
              <w:bottom w:val="single" w:sz="4" w:space="0" w:color="auto"/>
              <w:right w:val="single" w:sz="4" w:space="0" w:color="auto"/>
            </w:tcBorders>
            <w:vAlign w:val="center"/>
          </w:tcPr>
          <w:p w:rsidR="008D40EE" w:rsidRDefault="008D40EE" w:rsidP="008D40EE">
            <w:pPr>
              <w:jc w:val="center"/>
            </w:pPr>
            <w:r>
              <w:t>3ª feira</w:t>
            </w:r>
          </w:p>
          <w:p w:rsidR="008D40EE" w:rsidRDefault="008D40EE" w:rsidP="008D40EE">
            <w:pPr>
              <w:jc w:val="center"/>
            </w:pPr>
            <w:r>
              <w:t>17h45 às 19h45</w:t>
            </w:r>
          </w:p>
        </w:tc>
        <w:tc>
          <w:tcPr>
            <w:tcW w:w="2336" w:type="dxa"/>
            <w:tcBorders>
              <w:top w:val="single" w:sz="4" w:space="0" w:color="auto"/>
              <w:left w:val="single" w:sz="4" w:space="0" w:color="auto"/>
              <w:bottom w:val="single" w:sz="4" w:space="0" w:color="auto"/>
              <w:right w:val="single" w:sz="4" w:space="0" w:color="auto"/>
            </w:tcBorders>
            <w:vAlign w:val="center"/>
          </w:tcPr>
          <w:p w:rsidR="008D40EE" w:rsidRPr="00927DAA" w:rsidRDefault="008D40EE" w:rsidP="008D40EE">
            <w:pPr>
              <w:jc w:val="center"/>
            </w:pPr>
            <w:r w:rsidRPr="00DE0267">
              <w:t xml:space="preserve">SUBSTITUIÇÃO POR </w:t>
            </w:r>
            <w:r>
              <w:t>30</w:t>
            </w:r>
            <w:r w:rsidRPr="00DE0267">
              <w:t xml:space="preserve"> DIAS (</w:t>
            </w:r>
            <w:r>
              <w:t>DIREÇÃO</w:t>
            </w:r>
            <w:r w:rsidRPr="00DE0267">
              <w:t xml:space="preserve"> </w:t>
            </w:r>
            <w:r>
              <w:t>12</w:t>
            </w:r>
            <w:r w:rsidRPr="00DE0267">
              <w:t>/0</w:t>
            </w:r>
            <w:r>
              <w:t>8</w:t>
            </w:r>
            <w:r w:rsidRPr="00DE0267">
              <w:t xml:space="preserve">/2019 A </w:t>
            </w:r>
            <w:r>
              <w:t>11</w:t>
            </w:r>
            <w:r w:rsidRPr="00DE0267">
              <w:t>/</w:t>
            </w:r>
            <w:r>
              <w:t>09</w:t>
            </w:r>
            <w:r w:rsidRPr="00DE0267">
              <w:t>/2019)</w:t>
            </w:r>
          </w:p>
        </w:tc>
      </w:tr>
      <w:tr w:rsidR="003A5276" w:rsidRPr="0057582C" w:rsidTr="00501489">
        <w:trPr>
          <w:trHeight w:val="571"/>
        </w:trPr>
        <w:tc>
          <w:tcPr>
            <w:tcW w:w="2331" w:type="dxa"/>
            <w:tcBorders>
              <w:top w:val="single" w:sz="4" w:space="0" w:color="auto"/>
              <w:left w:val="single" w:sz="4" w:space="0" w:color="auto"/>
              <w:bottom w:val="single" w:sz="4" w:space="0" w:color="auto"/>
              <w:right w:val="single" w:sz="4" w:space="0" w:color="auto"/>
            </w:tcBorders>
            <w:shd w:val="clear" w:color="auto" w:fill="FFFF00"/>
          </w:tcPr>
          <w:p w:rsidR="003A5276" w:rsidRDefault="003A5276" w:rsidP="00501489">
            <w:pPr>
              <w:jc w:val="center"/>
              <w:rPr>
                <w:b/>
              </w:rPr>
            </w:pPr>
          </w:p>
          <w:p w:rsidR="003A5276" w:rsidRDefault="003A5276" w:rsidP="00501489">
            <w:pPr>
              <w:jc w:val="center"/>
              <w:rPr>
                <w:b/>
              </w:rPr>
            </w:pPr>
          </w:p>
          <w:p w:rsidR="003A5276" w:rsidRDefault="003A5276" w:rsidP="00D12860">
            <w:pPr>
              <w:jc w:val="center"/>
              <w:rPr>
                <w:b/>
              </w:rPr>
            </w:pPr>
            <w:r>
              <w:rPr>
                <w:b/>
              </w:rPr>
              <w:t xml:space="preserve">ETAPA </w:t>
            </w:r>
            <w:r w:rsidR="00D12860">
              <w:rPr>
                <w:b/>
              </w:rPr>
              <w:t>1</w:t>
            </w:r>
          </w:p>
        </w:tc>
        <w:tc>
          <w:tcPr>
            <w:tcW w:w="2302" w:type="dxa"/>
            <w:tcBorders>
              <w:top w:val="single" w:sz="4" w:space="0" w:color="auto"/>
              <w:left w:val="single" w:sz="4" w:space="0" w:color="auto"/>
              <w:bottom w:val="single" w:sz="4" w:space="0" w:color="auto"/>
              <w:right w:val="single" w:sz="4" w:space="0" w:color="auto"/>
            </w:tcBorders>
            <w:vAlign w:val="center"/>
          </w:tcPr>
          <w:p w:rsidR="003A5276" w:rsidRDefault="00D12860" w:rsidP="00501489">
            <w:pPr>
              <w:jc w:val="center"/>
              <w:rPr>
                <w:rStyle w:val="screencolorphn"/>
                <w:color w:val="000000"/>
              </w:rPr>
            </w:pPr>
            <w:r>
              <w:rPr>
                <w:rStyle w:val="screencolorphn"/>
                <w:color w:val="000000"/>
              </w:rPr>
              <w:t>MARIA AMELIA DE CASTRO BURALI</w:t>
            </w:r>
          </w:p>
        </w:tc>
        <w:tc>
          <w:tcPr>
            <w:tcW w:w="1934" w:type="dxa"/>
            <w:tcBorders>
              <w:top w:val="single" w:sz="4" w:space="0" w:color="auto"/>
              <w:left w:val="single" w:sz="4" w:space="0" w:color="auto"/>
              <w:bottom w:val="single" w:sz="4" w:space="0" w:color="auto"/>
              <w:right w:val="single" w:sz="4" w:space="0" w:color="auto"/>
            </w:tcBorders>
            <w:vAlign w:val="center"/>
          </w:tcPr>
          <w:p w:rsidR="003A5276" w:rsidRDefault="003A5276" w:rsidP="00501489">
            <w:pPr>
              <w:jc w:val="center"/>
            </w:pPr>
            <w:r>
              <w:t>MANHÃ</w:t>
            </w:r>
          </w:p>
        </w:tc>
        <w:tc>
          <w:tcPr>
            <w:tcW w:w="2243" w:type="dxa"/>
            <w:tcBorders>
              <w:top w:val="single" w:sz="4" w:space="0" w:color="auto"/>
              <w:left w:val="single" w:sz="4" w:space="0" w:color="auto"/>
              <w:bottom w:val="single" w:sz="4" w:space="0" w:color="auto"/>
              <w:right w:val="single" w:sz="4" w:space="0" w:color="auto"/>
            </w:tcBorders>
            <w:vAlign w:val="center"/>
          </w:tcPr>
          <w:p w:rsidR="00D12860" w:rsidRDefault="00D12860" w:rsidP="00D12860">
            <w:pPr>
              <w:jc w:val="center"/>
            </w:pPr>
            <w:r>
              <w:t>3ª feira</w:t>
            </w:r>
          </w:p>
          <w:p w:rsidR="003A5276" w:rsidRDefault="00D12860" w:rsidP="00D12860">
            <w:pPr>
              <w:jc w:val="center"/>
            </w:pPr>
            <w:r>
              <w:t>17h45 às 19h45</w:t>
            </w:r>
          </w:p>
        </w:tc>
        <w:tc>
          <w:tcPr>
            <w:tcW w:w="2336" w:type="dxa"/>
            <w:tcBorders>
              <w:top w:val="single" w:sz="4" w:space="0" w:color="auto"/>
              <w:left w:val="single" w:sz="4" w:space="0" w:color="auto"/>
              <w:bottom w:val="single" w:sz="4" w:space="0" w:color="auto"/>
              <w:right w:val="single" w:sz="4" w:space="0" w:color="auto"/>
            </w:tcBorders>
            <w:vAlign w:val="center"/>
          </w:tcPr>
          <w:p w:rsidR="003A5276" w:rsidRPr="00DE0267" w:rsidRDefault="00D12860" w:rsidP="00D12860">
            <w:pPr>
              <w:jc w:val="center"/>
            </w:pPr>
            <w:r w:rsidRPr="00927DAA">
              <w:t xml:space="preserve">SUBSTITUIÇÃO POR </w:t>
            </w:r>
            <w:r>
              <w:t>TEMPO INDETERMINADO</w:t>
            </w:r>
            <w:r w:rsidRPr="00927DAA">
              <w:t xml:space="preserve"> (</w:t>
            </w:r>
            <w:r>
              <w:t>MESTRADO</w:t>
            </w:r>
            <w:r w:rsidRPr="00927DAA">
              <w:t>)</w:t>
            </w:r>
          </w:p>
        </w:tc>
      </w:tr>
      <w:tr w:rsidR="00D12860" w:rsidRPr="0057582C" w:rsidTr="00501489">
        <w:trPr>
          <w:trHeight w:val="571"/>
        </w:trPr>
        <w:tc>
          <w:tcPr>
            <w:tcW w:w="2331" w:type="dxa"/>
            <w:tcBorders>
              <w:top w:val="single" w:sz="4" w:space="0" w:color="auto"/>
              <w:left w:val="single" w:sz="4" w:space="0" w:color="auto"/>
              <w:bottom w:val="single" w:sz="4" w:space="0" w:color="auto"/>
              <w:right w:val="single" w:sz="4" w:space="0" w:color="auto"/>
            </w:tcBorders>
            <w:shd w:val="clear" w:color="auto" w:fill="FFFF00"/>
          </w:tcPr>
          <w:p w:rsidR="00D12860" w:rsidRDefault="00D12860" w:rsidP="00D12860">
            <w:pPr>
              <w:jc w:val="center"/>
              <w:rPr>
                <w:b/>
              </w:rPr>
            </w:pPr>
          </w:p>
          <w:p w:rsidR="00D12860" w:rsidRDefault="00D12860" w:rsidP="00D12860">
            <w:pPr>
              <w:jc w:val="center"/>
              <w:rPr>
                <w:b/>
              </w:rPr>
            </w:pPr>
          </w:p>
          <w:p w:rsidR="00D12860" w:rsidRDefault="00D12860" w:rsidP="00D12860">
            <w:pPr>
              <w:jc w:val="center"/>
              <w:rPr>
                <w:b/>
              </w:rPr>
            </w:pPr>
            <w:r>
              <w:rPr>
                <w:b/>
              </w:rPr>
              <w:t>ETAPA 2</w:t>
            </w:r>
          </w:p>
        </w:tc>
        <w:tc>
          <w:tcPr>
            <w:tcW w:w="2302" w:type="dxa"/>
            <w:tcBorders>
              <w:top w:val="single" w:sz="4" w:space="0" w:color="auto"/>
              <w:left w:val="single" w:sz="4" w:space="0" w:color="auto"/>
              <w:bottom w:val="single" w:sz="4" w:space="0" w:color="auto"/>
              <w:right w:val="single" w:sz="4" w:space="0" w:color="auto"/>
            </w:tcBorders>
            <w:vAlign w:val="center"/>
          </w:tcPr>
          <w:p w:rsidR="00D12860" w:rsidRDefault="00D12860" w:rsidP="00D12860">
            <w:pPr>
              <w:jc w:val="center"/>
              <w:rPr>
                <w:rStyle w:val="screencolorphn"/>
                <w:color w:val="000000"/>
              </w:rPr>
            </w:pPr>
            <w:r>
              <w:rPr>
                <w:rStyle w:val="screencolorphn"/>
                <w:color w:val="000000"/>
              </w:rPr>
              <w:t>MARIA AMELIA DE CASTRO BURALI</w:t>
            </w:r>
          </w:p>
        </w:tc>
        <w:tc>
          <w:tcPr>
            <w:tcW w:w="1934" w:type="dxa"/>
            <w:tcBorders>
              <w:top w:val="single" w:sz="4" w:space="0" w:color="auto"/>
              <w:left w:val="single" w:sz="4" w:space="0" w:color="auto"/>
              <w:bottom w:val="single" w:sz="4" w:space="0" w:color="auto"/>
              <w:right w:val="single" w:sz="4" w:space="0" w:color="auto"/>
            </w:tcBorders>
            <w:vAlign w:val="center"/>
          </w:tcPr>
          <w:p w:rsidR="00D12860" w:rsidRDefault="00D12860" w:rsidP="00D12860">
            <w:pPr>
              <w:jc w:val="center"/>
            </w:pPr>
            <w:r>
              <w:t>MANHÃ</w:t>
            </w:r>
          </w:p>
        </w:tc>
        <w:tc>
          <w:tcPr>
            <w:tcW w:w="2243" w:type="dxa"/>
            <w:tcBorders>
              <w:top w:val="single" w:sz="4" w:space="0" w:color="auto"/>
              <w:left w:val="single" w:sz="4" w:space="0" w:color="auto"/>
              <w:bottom w:val="single" w:sz="4" w:space="0" w:color="auto"/>
              <w:right w:val="single" w:sz="4" w:space="0" w:color="auto"/>
            </w:tcBorders>
            <w:vAlign w:val="center"/>
          </w:tcPr>
          <w:p w:rsidR="00D12860" w:rsidRDefault="00D12860" w:rsidP="00D12860">
            <w:pPr>
              <w:jc w:val="center"/>
            </w:pPr>
            <w:r>
              <w:t>3ª feira</w:t>
            </w:r>
          </w:p>
          <w:p w:rsidR="00D12860" w:rsidRDefault="00D12860" w:rsidP="00D12860">
            <w:pPr>
              <w:jc w:val="center"/>
            </w:pPr>
            <w:r>
              <w:t>17h45 às 19h45</w:t>
            </w:r>
          </w:p>
        </w:tc>
        <w:tc>
          <w:tcPr>
            <w:tcW w:w="2336" w:type="dxa"/>
            <w:tcBorders>
              <w:top w:val="single" w:sz="4" w:space="0" w:color="auto"/>
              <w:left w:val="single" w:sz="4" w:space="0" w:color="auto"/>
              <w:bottom w:val="single" w:sz="4" w:space="0" w:color="auto"/>
              <w:right w:val="single" w:sz="4" w:space="0" w:color="auto"/>
            </w:tcBorders>
            <w:vAlign w:val="center"/>
          </w:tcPr>
          <w:p w:rsidR="00D12860" w:rsidRPr="00DE0267" w:rsidRDefault="00D12860" w:rsidP="00D12860">
            <w:pPr>
              <w:jc w:val="center"/>
            </w:pPr>
            <w:r w:rsidRPr="00DE0267">
              <w:t xml:space="preserve">SUBSTITUIÇÃO POR </w:t>
            </w:r>
            <w:r>
              <w:t>32</w:t>
            </w:r>
            <w:r w:rsidRPr="00DE0267">
              <w:t xml:space="preserve"> DIAS (</w:t>
            </w:r>
            <w:r>
              <w:t>PRÊMIO</w:t>
            </w:r>
            <w:r w:rsidRPr="00DE0267">
              <w:t xml:space="preserve"> </w:t>
            </w:r>
            <w:r>
              <w:t>05</w:t>
            </w:r>
            <w:r w:rsidRPr="00DE0267">
              <w:t>/0</w:t>
            </w:r>
            <w:r>
              <w:t>8</w:t>
            </w:r>
            <w:r w:rsidRPr="00DE0267">
              <w:t xml:space="preserve">/2019 A </w:t>
            </w:r>
            <w:r>
              <w:t>06</w:t>
            </w:r>
            <w:r w:rsidRPr="00DE0267">
              <w:t>/</w:t>
            </w:r>
            <w:r>
              <w:t>09</w:t>
            </w:r>
            <w:r w:rsidRPr="00DE0267">
              <w:t>/2019)</w:t>
            </w:r>
          </w:p>
        </w:tc>
      </w:tr>
    </w:tbl>
    <w:p w:rsidR="00BD635E" w:rsidRDefault="00BD635E" w:rsidP="00BD635E">
      <w:pPr>
        <w:rPr>
          <w:b/>
          <w:sz w:val="30"/>
          <w:szCs w:val="30"/>
          <w:highlight w:val="green"/>
        </w:rPr>
      </w:pPr>
    </w:p>
    <w:p w:rsidR="0040662D" w:rsidRDefault="0040662D" w:rsidP="00BD635E">
      <w:pPr>
        <w:jc w:val="center"/>
        <w:rPr>
          <w:b/>
          <w:sz w:val="30"/>
          <w:szCs w:val="30"/>
        </w:rPr>
      </w:pPr>
      <w:r w:rsidRPr="00CD0805">
        <w:rPr>
          <w:b/>
          <w:sz w:val="30"/>
          <w:szCs w:val="30"/>
          <w:highlight w:val="green"/>
        </w:rPr>
        <w:t>PEB II – EDUCAÇÃO FÍSICA</w:t>
      </w:r>
    </w:p>
    <w:p w:rsidR="0040662D" w:rsidRPr="009F2FE0" w:rsidRDefault="0040662D" w:rsidP="0040662D">
      <w:pPr>
        <w:jc w:val="both"/>
        <w:rPr>
          <w:b/>
        </w:rPr>
      </w:pPr>
      <w:r w:rsidRPr="00F21625">
        <w:rPr>
          <w:b/>
          <w:highlight w:val="cyan"/>
        </w:rPr>
        <w:t>Para atribuição das vagas de PEB I</w:t>
      </w:r>
      <w:r>
        <w:rPr>
          <w:b/>
          <w:highlight w:val="cyan"/>
        </w:rPr>
        <w:t>I</w:t>
      </w:r>
      <w:r w:rsidRPr="00F21625">
        <w:rPr>
          <w:b/>
          <w:highlight w:val="cyan"/>
        </w:rPr>
        <w:t xml:space="preserve"> – </w:t>
      </w:r>
      <w:r>
        <w:rPr>
          <w:b/>
          <w:highlight w:val="cyan"/>
        </w:rPr>
        <w:t>EDUCAÇÃO FÍSICA</w:t>
      </w:r>
      <w:r w:rsidRPr="00F21625">
        <w:rPr>
          <w:b/>
          <w:highlight w:val="cyan"/>
        </w:rPr>
        <w:t xml:space="preserve">, </w:t>
      </w:r>
      <w:r>
        <w:rPr>
          <w:b/>
          <w:highlight w:val="cyan"/>
        </w:rPr>
        <w:t xml:space="preserve">ficam convocados os professores já com aulas atribuídas para aumento de carga horária e </w:t>
      </w:r>
      <w:r w:rsidRPr="00F21625">
        <w:rPr>
          <w:b/>
          <w:highlight w:val="cyan"/>
        </w:rPr>
        <w:t>d</w:t>
      </w:r>
      <w:r>
        <w:rPr>
          <w:b/>
          <w:highlight w:val="cyan"/>
        </w:rPr>
        <w:t>o</w:t>
      </w:r>
      <w:r w:rsidRPr="00F21625">
        <w:rPr>
          <w:b/>
          <w:highlight w:val="cyan"/>
        </w:rPr>
        <w:t xml:space="preserve"> nº </w:t>
      </w:r>
      <w:r>
        <w:rPr>
          <w:b/>
          <w:highlight w:val="cyan"/>
        </w:rPr>
        <w:t>0</w:t>
      </w:r>
      <w:r w:rsidR="00BD635E">
        <w:rPr>
          <w:b/>
          <w:highlight w:val="cyan"/>
        </w:rPr>
        <w:t>51</w:t>
      </w:r>
      <w:r w:rsidRPr="00F21625">
        <w:rPr>
          <w:b/>
          <w:highlight w:val="cyan"/>
        </w:rPr>
        <w:t xml:space="preserve">º até </w:t>
      </w:r>
      <w:r>
        <w:rPr>
          <w:b/>
          <w:highlight w:val="cyan"/>
        </w:rPr>
        <w:t>0</w:t>
      </w:r>
      <w:r w:rsidR="00BD635E">
        <w:rPr>
          <w:b/>
          <w:highlight w:val="cyan"/>
        </w:rPr>
        <w:t>7</w:t>
      </w:r>
      <w:r>
        <w:rPr>
          <w:b/>
          <w:highlight w:val="cyan"/>
        </w:rPr>
        <w:t>0º</w:t>
      </w:r>
      <w:r w:rsidRPr="00F21625">
        <w:rPr>
          <w:b/>
          <w:highlight w:val="cyan"/>
        </w:rPr>
        <w:t>.</w:t>
      </w:r>
    </w:p>
    <w:tbl>
      <w:tblPr>
        <w:tblpPr w:leftFromText="141" w:rightFromText="141" w:vertAnchor="text" w:horzAnchor="margin" w:tblpY="165"/>
        <w:tblW w:w="1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6"/>
        <w:gridCol w:w="2315"/>
        <w:gridCol w:w="1954"/>
        <w:gridCol w:w="2290"/>
        <w:gridCol w:w="2241"/>
      </w:tblGrid>
      <w:tr w:rsidR="0040662D" w:rsidRPr="00EA5FF7" w:rsidTr="001414F4">
        <w:tc>
          <w:tcPr>
            <w:tcW w:w="2346" w:type="dxa"/>
            <w:tcBorders>
              <w:top w:val="single" w:sz="4" w:space="0" w:color="auto"/>
              <w:left w:val="single" w:sz="4" w:space="0" w:color="auto"/>
              <w:bottom w:val="single" w:sz="4" w:space="0" w:color="auto"/>
              <w:right w:val="single" w:sz="4" w:space="0" w:color="auto"/>
            </w:tcBorders>
            <w:shd w:val="clear" w:color="auto" w:fill="B3B3B3"/>
            <w:vAlign w:val="center"/>
          </w:tcPr>
          <w:p w:rsidR="0040662D" w:rsidRPr="00CF7902" w:rsidRDefault="0040662D" w:rsidP="001414F4">
            <w:pPr>
              <w:jc w:val="center"/>
              <w:rPr>
                <w:b/>
              </w:rPr>
            </w:pPr>
            <w:r>
              <w:rPr>
                <w:b/>
              </w:rPr>
              <w:t>AULAS</w:t>
            </w:r>
          </w:p>
        </w:tc>
        <w:tc>
          <w:tcPr>
            <w:tcW w:w="2315" w:type="dxa"/>
            <w:tcBorders>
              <w:top w:val="single" w:sz="4" w:space="0" w:color="auto"/>
              <w:left w:val="single" w:sz="4" w:space="0" w:color="auto"/>
              <w:bottom w:val="single" w:sz="4" w:space="0" w:color="auto"/>
              <w:right w:val="single" w:sz="4" w:space="0" w:color="auto"/>
            </w:tcBorders>
            <w:shd w:val="clear" w:color="auto" w:fill="B3B3B3"/>
            <w:vAlign w:val="center"/>
          </w:tcPr>
          <w:p w:rsidR="0040662D" w:rsidRPr="00CF7902" w:rsidRDefault="0040662D" w:rsidP="001414F4">
            <w:pPr>
              <w:jc w:val="center"/>
              <w:rPr>
                <w:b/>
              </w:rPr>
            </w:pPr>
            <w:r>
              <w:rPr>
                <w:b/>
              </w:rPr>
              <w:t>ESCOLA</w:t>
            </w:r>
          </w:p>
        </w:tc>
        <w:tc>
          <w:tcPr>
            <w:tcW w:w="1954" w:type="dxa"/>
            <w:tcBorders>
              <w:top w:val="single" w:sz="4" w:space="0" w:color="auto"/>
              <w:left w:val="single" w:sz="4" w:space="0" w:color="auto"/>
              <w:bottom w:val="single" w:sz="4" w:space="0" w:color="auto"/>
              <w:right w:val="single" w:sz="4" w:space="0" w:color="auto"/>
            </w:tcBorders>
            <w:shd w:val="clear" w:color="auto" w:fill="B3B3B3"/>
            <w:vAlign w:val="center"/>
          </w:tcPr>
          <w:p w:rsidR="0040662D" w:rsidRPr="00CF7902" w:rsidRDefault="0040662D" w:rsidP="001414F4">
            <w:pPr>
              <w:jc w:val="center"/>
              <w:rPr>
                <w:b/>
              </w:rPr>
            </w:pPr>
            <w:r w:rsidRPr="00CF7902">
              <w:rPr>
                <w:b/>
              </w:rPr>
              <w:t>PERÍODO</w:t>
            </w:r>
          </w:p>
        </w:tc>
        <w:tc>
          <w:tcPr>
            <w:tcW w:w="2290" w:type="dxa"/>
            <w:tcBorders>
              <w:top w:val="single" w:sz="4" w:space="0" w:color="auto"/>
              <w:left w:val="single" w:sz="4" w:space="0" w:color="auto"/>
              <w:bottom w:val="single" w:sz="4" w:space="0" w:color="auto"/>
              <w:right w:val="single" w:sz="4" w:space="0" w:color="auto"/>
            </w:tcBorders>
            <w:shd w:val="clear" w:color="auto" w:fill="B3B3B3"/>
            <w:vAlign w:val="center"/>
          </w:tcPr>
          <w:p w:rsidR="0040662D" w:rsidRPr="00CF7902" w:rsidRDefault="0040662D" w:rsidP="001414F4">
            <w:pPr>
              <w:jc w:val="center"/>
              <w:rPr>
                <w:b/>
              </w:rPr>
            </w:pPr>
            <w:r w:rsidRPr="00CF7902">
              <w:rPr>
                <w:b/>
              </w:rPr>
              <w:t>H.E.</w:t>
            </w:r>
          </w:p>
        </w:tc>
        <w:tc>
          <w:tcPr>
            <w:tcW w:w="2241" w:type="dxa"/>
            <w:tcBorders>
              <w:top w:val="single" w:sz="4" w:space="0" w:color="auto"/>
              <w:left w:val="single" w:sz="4" w:space="0" w:color="auto"/>
              <w:bottom w:val="single" w:sz="4" w:space="0" w:color="auto"/>
              <w:right w:val="single" w:sz="4" w:space="0" w:color="auto"/>
            </w:tcBorders>
            <w:shd w:val="clear" w:color="auto" w:fill="B3B3B3"/>
            <w:vAlign w:val="center"/>
          </w:tcPr>
          <w:p w:rsidR="0040662D" w:rsidRPr="00CF7902" w:rsidRDefault="0040662D" w:rsidP="001414F4">
            <w:pPr>
              <w:jc w:val="center"/>
              <w:rPr>
                <w:b/>
              </w:rPr>
            </w:pPr>
            <w:r>
              <w:rPr>
                <w:b/>
              </w:rPr>
              <w:t>CONDIÇÃO</w:t>
            </w:r>
          </w:p>
        </w:tc>
      </w:tr>
      <w:tr w:rsidR="00BD635E" w:rsidRPr="0057582C" w:rsidTr="001414F4">
        <w:tc>
          <w:tcPr>
            <w:tcW w:w="2346" w:type="dxa"/>
            <w:tcBorders>
              <w:top w:val="single" w:sz="4" w:space="0" w:color="auto"/>
              <w:left w:val="single" w:sz="4" w:space="0" w:color="auto"/>
              <w:bottom w:val="single" w:sz="4" w:space="0" w:color="auto"/>
              <w:right w:val="single" w:sz="4" w:space="0" w:color="auto"/>
            </w:tcBorders>
            <w:shd w:val="clear" w:color="auto" w:fill="FFFF00"/>
          </w:tcPr>
          <w:p w:rsidR="00BD635E" w:rsidRDefault="00BD635E" w:rsidP="00BD635E">
            <w:pPr>
              <w:jc w:val="center"/>
              <w:rPr>
                <w:b/>
              </w:rPr>
            </w:pPr>
          </w:p>
          <w:p w:rsidR="00BD635E" w:rsidRPr="000B0239" w:rsidRDefault="00BD635E" w:rsidP="00BD635E">
            <w:pPr>
              <w:jc w:val="center"/>
              <w:rPr>
                <w:b/>
              </w:rPr>
            </w:pPr>
            <w:r>
              <w:rPr>
                <w:b/>
              </w:rPr>
              <w:t>16 AULAS</w:t>
            </w:r>
          </w:p>
        </w:tc>
        <w:tc>
          <w:tcPr>
            <w:tcW w:w="2315" w:type="dxa"/>
            <w:tcBorders>
              <w:top w:val="single" w:sz="4" w:space="0" w:color="auto"/>
              <w:left w:val="single" w:sz="4" w:space="0" w:color="auto"/>
              <w:bottom w:val="single" w:sz="4" w:space="0" w:color="auto"/>
              <w:right w:val="single" w:sz="4" w:space="0" w:color="auto"/>
            </w:tcBorders>
            <w:vAlign w:val="center"/>
          </w:tcPr>
          <w:p w:rsidR="00BD635E" w:rsidRDefault="00BD635E" w:rsidP="00BD635E">
            <w:pPr>
              <w:jc w:val="center"/>
              <w:rPr>
                <w:rStyle w:val="screencolorphn"/>
                <w:color w:val="000000"/>
              </w:rPr>
            </w:pPr>
            <w:r>
              <w:rPr>
                <w:rStyle w:val="screencolorphn"/>
                <w:color w:val="000000"/>
              </w:rPr>
              <w:t>EUNICE DE LIMA SILVEIRA</w:t>
            </w:r>
          </w:p>
        </w:tc>
        <w:tc>
          <w:tcPr>
            <w:tcW w:w="1954" w:type="dxa"/>
            <w:tcBorders>
              <w:top w:val="single" w:sz="4" w:space="0" w:color="auto"/>
              <w:left w:val="single" w:sz="4" w:space="0" w:color="auto"/>
              <w:bottom w:val="single" w:sz="4" w:space="0" w:color="auto"/>
              <w:right w:val="single" w:sz="4" w:space="0" w:color="auto"/>
            </w:tcBorders>
            <w:vAlign w:val="center"/>
          </w:tcPr>
          <w:p w:rsidR="00BD635E" w:rsidRDefault="00BD635E" w:rsidP="00BD635E">
            <w:pPr>
              <w:jc w:val="center"/>
            </w:pPr>
            <w:r>
              <w:t xml:space="preserve">14 – MANHÃ </w:t>
            </w:r>
          </w:p>
          <w:p w:rsidR="00BD635E" w:rsidRDefault="00BD635E" w:rsidP="00BD635E">
            <w:pPr>
              <w:jc w:val="center"/>
            </w:pPr>
            <w:r>
              <w:t xml:space="preserve">02 – TARDE </w:t>
            </w:r>
          </w:p>
        </w:tc>
        <w:tc>
          <w:tcPr>
            <w:tcW w:w="2290" w:type="dxa"/>
            <w:tcBorders>
              <w:top w:val="single" w:sz="4" w:space="0" w:color="auto"/>
              <w:left w:val="single" w:sz="4" w:space="0" w:color="auto"/>
              <w:bottom w:val="single" w:sz="4" w:space="0" w:color="auto"/>
              <w:right w:val="single" w:sz="4" w:space="0" w:color="auto"/>
            </w:tcBorders>
            <w:vAlign w:val="center"/>
          </w:tcPr>
          <w:p w:rsidR="00BD635E" w:rsidRDefault="00BD635E" w:rsidP="00BD635E">
            <w:pPr>
              <w:jc w:val="center"/>
            </w:pPr>
            <w:r>
              <w:t>2ª feira</w:t>
            </w:r>
          </w:p>
          <w:p w:rsidR="00BD635E" w:rsidRDefault="00BD635E" w:rsidP="00BD635E">
            <w:pPr>
              <w:jc w:val="center"/>
            </w:pPr>
            <w:r>
              <w:t>17h45 às 19h45</w:t>
            </w:r>
          </w:p>
        </w:tc>
        <w:tc>
          <w:tcPr>
            <w:tcW w:w="2241" w:type="dxa"/>
            <w:tcBorders>
              <w:top w:val="single" w:sz="4" w:space="0" w:color="auto"/>
              <w:left w:val="single" w:sz="4" w:space="0" w:color="auto"/>
              <w:bottom w:val="single" w:sz="4" w:space="0" w:color="auto"/>
              <w:right w:val="single" w:sz="4" w:space="0" w:color="auto"/>
            </w:tcBorders>
            <w:vAlign w:val="center"/>
          </w:tcPr>
          <w:p w:rsidR="00BD635E" w:rsidRPr="00AB06FC" w:rsidRDefault="00BD635E" w:rsidP="00BD635E">
            <w:pPr>
              <w:jc w:val="center"/>
            </w:pPr>
            <w:r>
              <w:t>LIVRE</w:t>
            </w:r>
          </w:p>
        </w:tc>
      </w:tr>
      <w:tr w:rsidR="00581399" w:rsidRPr="0057582C" w:rsidTr="001414F4">
        <w:tc>
          <w:tcPr>
            <w:tcW w:w="2346" w:type="dxa"/>
            <w:tcBorders>
              <w:top w:val="single" w:sz="4" w:space="0" w:color="auto"/>
              <w:left w:val="single" w:sz="4" w:space="0" w:color="auto"/>
              <w:bottom w:val="single" w:sz="4" w:space="0" w:color="auto"/>
              <w:right w:val="single" w:sz="4" w:space="0" w:color="auto"/>
            </w:tcBorders>
            <w:shd w:val="clear" w:color="auto" w:fill="FFFF00"/>
          </w:tcPr>
          <w:p w:rsidR="00581399" w:rsidRDefault="00581399" w:rsidP="00581399">
            <w:pPr>
              <w:jc w:val="center"/>
              <w:rPr>
                <w:b/>
              </w:rPr>
            </w:pPr>
          </w:p>
          <w:p w:rsidR="00581399" w:rsidRDefault="00CA02B5" w:rsidP="00581399">
            <w:pPr>
              <w:jc w:val="center"/>
              <w:rPr>
                <w:b/>
              </w:rPr>
            </w:pPr>
            <w:r>
              <w:rPr>
                <w:b/>
              </w:rPr>
              <w:t>0</w:t>
            </w:r>
            <w:r w:rsidR="00581399">
              <w:rPr>
                <w:b/>
              </w:rPr>
              <w:t>8 AULAS</w:t>
            </w:r>
          </w:p>
        </w:tc>
        <w:tc>
          <w:tcPr>
            <w:tcW w:w="2315" w:type="dxa"/>
            <w:tcBorders>
              <w:top w:val="single" w:sz="4" w:space="0" w:color="auto"/>
              <w:left w:val="single" w:sz="4" w:space="0" w:color="auto"/>
              <w:bottom w:val="single" w:sz="4" w:space="0" w:color="auto"/>
              <w:right w:val="single" w:sz="4" w:space="0" w:color="auto"/>
            </w:tcBorders>
            <w:vAlign w:val="center"/>
          </w:tcPr>
          <w:p w:rsidR="00581399" w:rsidRDefault="00581399" w:rsidP="00581399">
            <w:pPr>
              <w:jc w:val="center"/>
              <w:rPr>
                <w:rStyle w:val="screencolorphn"/>
                <w:color w:val="000000"/>
              </w:rPr>
            </w:pPr>
            <w:r>
              <w:rPr>
                <w:rStyle w:val="screencolorphn"/>
                <w:color w:val="000000"/>
              </w:rPr>
              <w:t>NISIA MERCADANTE DO CANTO ANDRADE</w:t>
            </w:r>
          </w:p>
        </w:tc>
        <w:tc>
          <w:tcPr>
            <w:tcW w:w="1954" w:type="dxa"/>
            <w:tcBorders>
              <w:top w:val="single" w:sz="4" w:space="0" w:color="auto"/>
              <w:left w:val="single" w:sz="4" w:space="0" w:color="auto"/>
              <w:bottom w:val="single" w:sz="4" w:space="0" w:color="auto"/>
              <w:right w:val="single" w:sz="4" w:space="0" w:color="auto"/>
            </w:tcBorders>
            <w:vAlign w:val="center"/>
          </w:tcPr>
          <w:p w:rsidR="00581399" w:rsidRDefault="00581399" w:rsidP="00581399">
            <w:pPr>
              <w:jc w:val="center"/>
            </w:pPr>
            <w:r>
              <w:t xml:space="preserve">08 – TARDE </w:t>
            </w:r>
          </w:p>
        </w:tc>
        <w:tc>
          <w:tcPr>
            <w:tcW w:w="2290" w:type="dxa"/>
            <w:tcBorders>
              <w:top w:val="single" w:sz="4" w:space="0" w:color="auto"/>
              <w:left w:val="single" w:sz="4" w:space="0" w:color="auto"/>
              <w:bottom w:val="single" w:sz="4" w:space="0" w:color="auto"/>
              <w:right w:val="single" w:sz="4" w:space="0" w:color="auto"/>
            </w:tcBorders>
            <w:vAlign w:val="center"/>
          </w:tcPr>
          <w:p w:rsidR="00581399" w:rsidRDefault="00581399" w:rsidP="00581399">
            <w:pPr>
              <w:jc w:val="center"/>
            </w:pPr>
            <w:r>
              <w:t>2ª feira</w:t>
            </w:r>
          </w:p>
          <w:p w:rsidR="00581399" w:rsidRDefault="00581399" w:rsidP="00581399">
            <w:pPr>
              <w:jc w:val="center"/>
            </w:pPr>
            <w:r>
              <w:t>18h às 20h</w:t>
            </w:r>
          </w:p>
        </w:tc>
        <w:tc>
          <w:tcPr>
            <w:tcW w:w="2241" w:type="dxa"/>
            <w:tcBorders>
              <w:top w:val="single" w:sz="4" w:space="0" w:color="auto"/>
              <w:left w:val="single" w:sz="4" w:space="0" w:color="auto"/>
              <w:bottom w:val="single" w:sz="4" w:space="0" w:color="auto"/>
              <w:right w:val="single" w:sz="4" w:space="0" w:color="auto"/>
            </w:tcBorders>
            <w:vAlign w:val="center"/>
          </w:tcPr>
          <w:p w:rsidR="00581399" w:rsidRPr="00DE0267" w:rsidRDefault="00581399" w:rsidP="00581399">
            <w:pPr>
              <w:jc w:val="center"/>
            </w:pPr>
            <w:r>
              <w:t>LIVRE</w:t>
            </w:r>
          </w:p>
        </w:tc>
      </w:tr>
    </w:tbl>
    <w:p w:rsidR="00F42A82" w:rsidRDefault="00F42A82" w:rsidP="0040662D">
      <w:pPr>
        <w:rPr>
          <w:b/>
        </w:rPr>
      </w:pPr>
    </w:p>
    <w:p w:rsidR="00130532" w:rsidRDefault="00130532" w:rsidP="00130532">
      <w:pPr>
        <w:jc w:val="center"/>
        <w:rPr>
          <w:b/>
          <w:sz w:val="30"/>
          <w:szCs w:val="30"/>
        </w:rPr>
      </w:pPr>
      <w:r w:rsidRPr="00103660">
        <w:rPr>
          <w:b/>
          <w:sz w:val="30"/>
          <w:szCs w:val="30"/>
          <w:highlight w:val="green"/>
        </w:rPr>
        <w:t xml:space="preserve">PEB </w:t>
      </w:r>
      <w:r w:rsidRPr="000B0239">
        <w:rPr>
          <w:b/>
          <w:sz w:val="30"/>
          <w:szCs w:val="30"/>
          <w:highlight w:val="green"/>
        </w:rPr>
        <w:t>II – INGLÊS</w:t>
      </w:r>
    </w:p>
    <w:p w:rsidR="00130532" w:rsidRPr="009F2FE0" w:rsidRDefault="00130532" w:rsidP="00130532">
      <w:pPr>
        <w:jc w:val="both"/>
        <w:rPr>
          <w:b/>
        </w:rPr>
      </w:pPr>
      <w:r w:rsidRPr="00F21625">
        <w:rPr>
          <w:b/>
          <w:highlight w:val="cyan"/>
        </w:rPr>
        <w:t>Para atribuição das vagas de PEB I</w:t>
      </w:r>
      <w:r>
        <w:rPr>
          <w:b/>
          <w:highlight w:val="cyan"/>
        </w:rPr>
        <w:t>I</w:t>
      </w:r>
      <w:r w:rsidRPr="00F21625">
        <w:rPr>
          <w:b/>
          <w:highlight w:val="cyan"/>
        </w:rPr>
        <w:t xml:space="preserve"> – </w:t>
      </w:r>
      <w:r>
        <w:rPr>
          <w:b/>
          <w:highlight w:val="cyan"/>
        </w:rPr>
        <w:t>INGLÊS</w:t>
      </w:r>
      <w:r w:rsidRPr="00F21625">
        <w:rPr>
          <w:b/>
          <w:highlight w:val="cyan"/>
        </w:rPr>
        <w:t xml:space="preserve">, </w:t>
      </w:r>
      <w:r>
        <w:rPr>
          <w:b/>
          <w:highlight w:val="cyan"/>
        </w:rPr>
        <w:t xml:space="preserve">ficam convocados os professores já com aulas atribuídas para aumento de carga horária e do </w:t>
      </w:r>
      <w:r w:rsidRPr="00F21625">
        <w:rPr>
          <w:b/>
          <w:highlight w:val="cyan"/>
        </w:rPr>
        <w:t xml:space="preserve">nº </w:t>
      </w:r>
      <w:r>
        <w:rPr>
          <w:b/>
          <w:highlight w:val="cyan"/>
        </w:rPr>
        <w:t>001</w:t>
      </w:r>
      <w:r w:rsidRPr="00F21625">
        <w:rPr>
          <w:b/>
          <w:highlight w:val="cyan"/>
        </w:rPr>
        <w:t xml:space="preserve">º até </w:t>
      </w:r>
      <w:r>
        <w:rPr>
          <w:b/>
          <w:highlight w:val="cyan"/>
        </w:rPr>
        <w:t>045º e 1º PCD</w:t>
      </w:r>
      <w:r w:rsidRPr="00F21625">
        <w:rPr>
          <w:b/>
          <w:highlight w:val="cyan"/>
        </w:rPr>
        <w:t>.</w:t>
      </w:r>
    </w:p>
    <w:tbl>
      <w:tblPr>
        <w:tblpPr w:leftFromText="141" w:rightFromText="141" w:vertAnchor="text" w:horzAnchor="margin" w:tblpY="165"/>
        <w:tblW w:w="1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6"/>
        <w:gridCol w:w="2315"/>
        <w:gridCol w:w="1954"/>
        <w:gridCol w:w="2290"/>
        <w:gridCol w:w="2241"/>
      </w:tblGrid>
      <w:tr w:rsidR="00130532" w:rsidRPr="00EA5FF7" w:rsidTr="00501489">
        <w:tc>
          <w:tcPr>
            <w:tcW w:w="2346" w:type="dxa"/>
            <w:tcBorders>
              <w:top w:val="single" w:sz="4" w:space="0" w:color="auto"/>
              <w:left w:val="single" w:sz="4" w:space="0" w:color="auto"/>
              <w:bottom w:val="single" w:sz="4" w:space="0" w:color="auto"/>
              <w:right w:val="single" w:sz="4" w:space="0" w:color="auto"/>
            </w:tcBorders>
            <w:shd w:val="clear" w:color="auto" w:fill="B3B3B3"/>
            <w:vAlign w:val="center"/>
          </w:tcPr>
          <w:p w:rsidR="00130532" w:rsidRPr="00CF7902" w:rsidRDefault="00130532" w:rsidP="00501489">
            <w:pPr>
              <w:jc w:val="center"/>
              <w:rPr>
                <w:b/>
              </w:rPr>
            </w:pPr>
            <w:r>
              <w:rPr>
                <w:b/>
              </w:rPr>
              <w:t>AULAS</w:t>
            </w:r>
          </w:p>
        </w:tc>
        <w:tc>
          <w:tcPr>
            <w:tcW w:w="2315" w:type="dxa"/>
            <w:tcBorders>
              <w:top w:val="single" w:sz="4" w:space="0" w:color="auto"/>
              <w:left w:val="single" w:sz="4" w:space="0" w:color="auto"/>
              <w:bottom w:val="single" w:sz="4" w:space="0" w:color="auto"/>
              <w:right w:val="single" w:sz="4" w:space="0" w:color="auto"/>
            </w:tcBorders>
            <w:shd w:val="clear" w:color="auto" w:fill="B3B3B3"/>
            <w:vAlign w:val="center"/>
          </w:tcPr>
          <w:p w:rsidR="00130532" w:rsidRPr="00CF7902" w:rsidRDefault="00130532" w:rsidP="00501489">
            <w:pPr>
              <w:jc w:val="center"/>
              <w:rPr>
                <w:b/>
              </w:rPr>
            </w:pPr>
            <w:r>
              <w:rPr>
                <w:b/>
              </w:rPr>
              <w:t>ESCOLA</w:t>
            </w:r>
          </w:p>
        </w:tc>
        <w:tc>
          <w:tcPr>
            <w:tcW w:w="1954" w:type="dxa"/>
            <w:tcBorders>
              <w:top w:val="single" w:sz="4" w:space="0" w:color="auto"/>
              <w:left w:val="single" w:sz="4" w:space="0" w:color="auto"/>
              <w:bottom w:val="single" w:sz="4" w:space="0" w:color="auto"/>
              <w:right w:val="single" w:sz="4" w:space="0" w:color="auto"/>
            </w:tcBorders>
            <w:shd w:val="clear" w:color="auto" w:fill="B3B3B3"/>
            <w:vAlign w:val="center"/>
          </w:tcPr>
          <w:p w:rsidR="00130532" w:rsidRPr="00CF7902" w:rsidRDefault="00130532" w:rsidP="00501489">
            <w:pPr>
              <w:jc w:val="center"/>
              <w:rPr>
                <w:b/>
              </w:rPr>
            </w:pPr>
            <w:r w:rsidRPr="00CF7902">
              <w:rPr>
                <w:b/>
              </w:rPr>
              <w:t>PERÍODO</w:t>
            </w:r>
          </w:p>
        </w:tc>
        <w:tc>
          <w:tcPr>
            <w:tcW w:w="2290" w:type="dxa"/>
            <w:tcBorders>
              <w:top w:val="single" w:sz="4" w:space="0" w:color="auto"/>
              <w:left w:val="single" w:sz="4" w:space="0" w:color="auto"/>
              <w:bottom w:val="single" w:sz="4" w:space="0" w:color="auto"/>
              <w:right w:val="single" w:sz="4" w:space="0" w:color="auto"/>
            </w:tcBorders>
            <w:shd w:val="clear" w:color="auto" w:fill="B3B3B3"/>
            <w:vAlign w:val="center"/>
          </w:tcPr>
          <w:p w:rsidR="00130532" w:rsidRPr="00CF7902" w:rsidRDefault="00130532" w:rsidP="00501489">
            <w:pPr>
              <w:jc w:val="center"/>
              <w:rPr>
                <w:b/>
              </w:rPr>
            </w:pPr>
            <w:r w:rsidRPr="00CF7902">
              <w:rPr>
                <w:b/>
              </w:rPr>
              <w:t>H.E.</w:t>
            </w:r>
          </w:p>
        </w:tc>
        <w:tc>
          <w:tcPr>
            <w:tcW w:w="2241" w:type="dxa"/>
            <w:tcBorders>
              <w:top w:val="single" w:sz="4" w:space="0" w:color="auto"/>
              <w:left w:val="single" w:sz="4" w:space="0" w:color="auto"/>
              <w:bottom w:val="single" w:sz="4" w:space="0" w:color="auto"/>
              <w:right w:val="single" w:sz="4" w:space="0" w:color="auto"/>
            </w:tcBorders>
            <w:shd w:val="clear" w:color="auto" w:fill="B3B3B3"/>
            <w:vAlign w:val="center"/>
          </w:tcPr>
          <w:p w:rsidR="00130532" w:rsidRPr="00CF7902" w:rsidRDefault="00130532" w:rsidP="00501489">
            <w:pPr>
              <w:jc w:val="center"/>
              <w:rPr>
                <w:b/>
              </w:rPr>
            </w:pPr>
            <w:r>
              <w:rPr>
                <w:b/>
              </w:rPr>
              <w:t>CONDIÇÃO</w:t>
            </w:r>
          </w:p>
        </w:tc>
      </w:tr>
      <w:tr w:rsidR="00642D40" w:rsidRPr="0057582C" w:rsidTr="00501489">
        <w:tc>
          <w:tcPr>
            <w:tcW w:w="2346" w:type="dxa"/>
            <w:tcBorders>
              <w:top w:val="single" w:sz="4" w:space="0" w:color="auto"/>
              <w:left w:val="single" w:sz="4" w:space="0" w:color="auto"/>
              <w:bottom w:val="single" w:sz="4" w:space="0" w:color="auto"/>
              <w:right w:val="single" w:sz="4" w:space="0" w:color="auto"/>
            </w:tcBorders>
            <w:shd w:val="clear" w:color="auto" w:fill="FFFF00"/>
          </w:tcPr>
          <w:p w:rsidR="00642D40" w:rsidRDefault="00642D40" w:rsidP="00501489">
            <w:pPr>
              <w:jc w:val="center"/>
              <w:rPr>
                <w:b/>
              </w:rPr>
            </w:pPr>
          </w:p>
          <w:p w:rsidR="00642D40" w:rsidRDefault="00642D40" w:rsidP="00501489">
            <w:pPr>
              <w:jc w:val="center"/>
              <w:rPr>
                <w:b/>
              </w:rPr>
            </w:pPr>
            <w:r>
              <w:rPr>
                <w:b/>
              </w:rPr>
              <w:t>20 AULAS</w:t>
            </w:r>
          </w:p>
        </w:tc>
        <w:tc>
          <w:tcPr>
            <w:tcW w:w="2315" w:type="dxa"/>
            <w:tcBorders>
              <w:top w:val="single" w:sz="4" w:space="0" w:color="auto"/>
              <w:left w:val="single" w:sz="4" w:space="0" w:color="auto"/>
              <w:bottom w:val="single" w:sz="4" w:space="0" w:color="auto"/>
              <w:right w:val="single" w:sz="4" w:space="0" w:color="auto"/>
            </w:tcBorders>
            <w:vAlign w:val="center"/>
          </w:tcPr>
          <w:p w:rsidR="00642D40" w:rsidRDefault="00642D40" w:rsidP="00501489">
            <w:pPr>
              <w:jc w:val="center"/>
              <w:rPr>
                <w:rStyle w:val="screencolorphn"/>
                <w:color w:val="000000"/>
              </w:rPr>
            </w:pPr>
            <w:r>
              <w:rPr>
                <w:rStyle w:val="screencolorphn"/>
                <w:color w:val="000000"/>
              </w:rPr>
              <w:t>JOÃO LUIZ GALVÃO RIBEIRO</w:t>
            </w:r>
          </w:p>
        </w:tc>
        <w:tc>
          <w:tcPr>
            <w:tcW w:w="1954" w:type="dxa"/>
            <w:tcBorders>
              <w:top w:val="single" w:sz="4" w:space="0" w:color="auto"/>
              <w:left w:val="single" w:sz="4" w:space="0" w:color="auto"/>
              <w:bottom w:val="single" w:sz="4" w:space="0" w:color="auto"/>
              <w:right w:val="single" w:sz="4" w:space="0" w:color="auto"/>
            </w:tcBorders>
            <w:vAlign w:val="center"/>
          </w:tcPr>
          <w:p w:rsidR="00642D40" w:rsidRDefault="00642D40" w:rsidP="0064168E">
            <w:pPr>
              <w:jc w:val="center"/>
            </w:pPr>
            <w:r>
              <w:t xml:space="preserve">20 – MANHÃ </w:t>
            </w:r>
          </w:p>
        </w:tc>
        <w:tc>
          <w:tcPr>
            <w:tcW w:w="2290" w:type="dxa"/>
            <w:tcBorders>
              <w:top w:val="single" w:sz="4" w:space="0" w:color="auto"/>
              <w:left w:val="single" w:sz="4" w:space="0" w:color="auto"/>
              <w:bottom w:val="single" w:sz="4" w:space="0" w:color="auto"/>
              <w:right w:val="single" w:sz="4" w:space="0" w:color="auto"/>
            </w:tcBorders>
            <w:vAlign w:val="center"/>
          </w:tcPr>
          <w:p w:rsidR="00642D40" w:rsidRDefault="00642D40" w:rsidP="00642D40">
            <w:pPr>
              <w:jc w:val="center"/>
            </w:pPr>
            <w:r>
              <w:t>4ª feira</w:t>
            </w:r>
          </w:p>
          <w:p w:rsidR="00642D40" w:rsidRDefault="00642D40" w:rsidP="00642D40">
            <w:pPr>
              <w:jc w:val="center"/>
            </w:pPr>
            <w:r>
              <w:t>18h às 20h</w:t>
            </w:r>
          </w:p>
        </w:tc>
        <w:tc>
          <w:tcPr>
            <w:tcW w:w="2241" w:type="dxa"/>
            <w:tcBorders>
              <w:top w:val="single" w:sz="4" w:space="0" w:color="auto"/>
              <w:left w:val="single" w:sz="4" w:space="0" w:color="auto"/>
              <w:bottom w:val="single" w:sz="4" w:space="0" w:color="auto"/>
              <w:right w:val="single" w:sz="4" w:space="0" w:color="auto"/>
            </w:tcBorders>
            <w:vAlign w:val="center"/>
          </w:tcPr>
          <w:p w:rsidR="00642D40" w:rsidRDefault="00642D40" w:rsidP="00501489">
            <w:pPr>
              <w:jc w:val="center"/>
            </w:pPr>
            <w:r>
              <w:t>LIVRE</w:t>
            </w:r>
          </w:p>
        </w:tc>
      </w:tr>
      <w:tr w:rsidR="00BD635E" w:rsidRPr="0057582C" w:rsidTr="00501489">
        <w:tc>
          <w:tcPr>
            <w:tcW w:w="2346" w:type="dxa"/>
            <w:tcBorders>
              <w:top w:val="single" w:sz="4" w:space="0" w:color="auto"/>
              <w:left w:val="single" w:sz="4" w:space="0" w:color="auto"/>
              <w:bottom w:val="single" w:sz="4" w:space="0" w:color="auto"/>
              <w:right w:val="single" w:sz="4" w:space="0" w:color="auto"/>
            </w:tcBorders>
            <w:shd w:val="clear" w:color="auto" w:fill="FFFF00"/>
          </w:tcPr>
          <w:p w:rsidR="00BD635E" w:rsidRDefault="00BD635E" w:rsidP="00BD635E">
            <w:pPr>
              <w:jc w:val="center"/>
              <w:rPr>
                <w:b/>
              </w:rPr>
            </w:pPr>
          </w:p>
          <w:p w:rsidR="00BD635E" w:rsidRDefault="00BD635E" w:rsidP="00BD635E">
            <w:pPr>
              <w:jc w:val="center"/>
              <w:rPr>
                <w:b/>
              </w:rPr>
            </w:pPr>
            <w:r>
              <w:rPr>
                <w:b/>
              </w:rPr>
              <w:t>20 AULAS</w:t>
            </w:r>
          </w:p>
        </w:tc>
        <w:tc>
          <w:tcPr>
            <w:tcW w:w="2315" w:type="dxa"/>
            <w:tcBorders>
              <w:top w:val="single" w:sz="4" w:space="0" w:color="auto"/>
              <w:left w:val="single" w:sz="4" w:space="0" w:color="auto"/>
              <w:bottom w:val="single" w:sz="4" w:space="0" w:color="auto"/>
              <w:right w:val="single" w:sz="4" w:space="0" w:color="auto"/>
            </w:tcBorders>
            <w:vAlign w:val="center"/>
          </w:tcPr>
          <w:p w:rsidR="00BD635E" w:rsidRDefault="00BD635E" w:rsidP="00BD635E">
            <w:pPr>
              <w:jc w:val="center"/>
              <w:rPr>
                <w:rStyle w:val="screencolorphn"/>
                <w:color w:val="000000"/>
              </w:rPr>
            </w:pPr>
            <w:r>
              <w:rPr>
                <w:rStyle w:val="screencolorphn"/>
                <w:color w:val="000000"/>
              </w:rPr>
              <w:t>RUBEM ALVES</w:t>
            </w:r>
          </w:p>
        </w:tc>
        <w:tc>
          <w:tcPr>
            <w:tcW w:w="1954" w:type="dxa"/>
            <w:tcBorders>
              <w:top w:val="single" w:sz="4" w:space="0" w:color="auto"/>
              <w:left w:val="single" w:sz="4" w:space="0" w:color="auto"/>
              <w:bottom w:val="single" w:sz="4" w:space="0" w:color="auto"/>
              <w:right w:val="single" w:sz="4" w:space="0" w:color="auto"/>
            </w:tcBorders>
            <w:vAlign w:val="center"/>
          </w:tcPr>
          <w:p w:rsidR="00BD635E" w:rsidRDefault="00BD635E" w:rsidP="00BD635E">
            <w:pPr>
              <w:jc w:val="center"/>
            </w:pPr>
            <w:r>
              <w:t xml:space="preserve">06 – MANHA </w:t>
            </w:r>
          </w:p>
          <w:p w:rsidR="00BD635E" w:rsidRDefault="00BD635E" w:rsidP="00BD635E">
            <w:pPr>
              <w:jc w:val="center"/>
            </w:pPr>
            <w:r>
              <w:t xml:space="preserve">14 – TARDE </w:t>
            </w:r>
          </w:p>
        </w:tc>
        <w:tc>
          <w:tcPr>
            <w:tcW w:w="2290" w:type="dxa"/>
            <w:tcBorders>
              <w:top w:val="single" w:sz="4" w:space="0" w:color="auto"/>
              <w:left w:val="single" w:sz="4" w:space="0" w:color="auto"/>
              <w:bottom w:val="single" w:sz="4" w:space="0" w:color="auto"/>
              <w:right w:val="single" w:sz="4" w:space="0" w:color="auto"/>
            </w:tcBorders>
            <w:vAlign w:val="center"/>
          </w:tcPr>
          <w:p w:rsidR="00BD635E" w:rsidRDefault="00BD635E" w:rsidP="00BD635E">
            <w:pPr>
              <w:jc w:val="center"/>
            </w:pPr>
            <w:r>
              <w:t>3ª feira</w:t>
            </w:r>
          </w:p>
          <w:p w:rsidR="00BD635E" w:rsidRDefault="00BD635E" w:rsidP="00BD635E">
            <w:pPr>
              <w:jc w:val="center"/>
            </w:pPr>
            <w:r>
              <w:t>17h45 às 19h45</w:t>
            </w:r>
          </w:p>
        </w:tc>
        <w:tc>
          <w:tcPr>
            <w:tcW w:w="2241" w:type="dxa"/>
            <w:tcBorders>
              <w:top w:val="single" w:sz="4" w:space="0" w:color="auto"/>
              <w:left w:val="single" w:sz="4" w:space="0" w:color="auto"/>
              <w:bottom w:val="single" w:sz="4" w:space="0" w:color="auto"/>
              <w:right w:val="single" w:sz="4" w:space="0" w:color="auto"/>
            </w:tcBorders>
            <w:vAlign w:val="center"/>
          </w:tcPr>
          <w:p w:rsidR="00BD635E" w:rsidRDefault="00BD635E" w:rsidP="00BD635E">
            <w:pPr>
              <w:jc w:val="center"/>
            </w:pPr>
            <w:r>
              <w:t>LIVRE</w:t>
            </w:r>
          </w:p>
        </w:tc>
      </w:tr>
    </w:tbl>
    <w:p w:rsidR="00A430DE" w:rsidRDefault="00A430DE" w:rsidP="00BD635E">
      <w:pPr>
        <w:rPr>
          <w:b/>
        </w:rPr>
      </w:pPr>
    </w:p>
    <w:p w:rsidR="00B96AD8" w:rsidRDefault="00B96AD8" w:rsidP="00B96AD8">
      <w:pPr>
        <w:jc w:val="center"/>
        <w:rPr>
          <w:b/>
          <w:sz w:val="30"/>
          <w:szCs w:val="30"/>
        </w:rPr>
      </w:pPr>
      <w:r w:rsidRPr="00103660">
        <w:rPr>
          <w:b/>
          <w:sz w:val="30"/>
          <w:szCs w:val="30"/>
          <w:highlight w:val="green"/>
        </w:rPr>
        <w:t xml:space="preserve">PEB </w:t>
      </w:r>
      <w:r w:rsidRPr="000B0239">
        <w:rPr>
          <w:b/>
          <w:sz w:val="30"/>
          <w:szCs w:val="30"/>
          <w:highlight w:val="green"/>
        </w:rPr>
        <w:t xml:space="preserve">II – </w:t>
      </w:r>
      <w:r w:rsidRPr="00606877">
        <w:rPr>
          <w:b/>
          <w:sz w:val="30"/>
          <w:szCs w:val="30"/>
          <w:highlight w:val="green"/>
        </w:rPr>
        <w:t>EDUCAÇÃO ESPECIAL</w:t>
      </w:r>
    </w:p>
    <w:p w:rsidR="00B96AD8" w:rsidRPr="00303EC2" w:rsidRDefault="00B96AD8" w:rsidP="00B96AD8">
      <w:pPr>
        <w:jc w:val="both"/>
      </w:pPr>
      <w:r w:rsidRPr="00F21625">
        <w:rPr>
          <w:b/>
          <w:highlight w:val="cyan"/>
        </w:rPr>
        <w:t>Para atribuição das vagas de PEB I</w:t>
      </w:r>
      <w:r>
        <w:rPr>
          <w:b/>
          <w:highlight w:val="cyan"/>
        </w:rPr>
        <w:t>I</w:t>
      </w:r>
      <w:r w:rsidRPr="00F21625">
        <w:rPr>
          <w:b/>
          <w:highlight w:val="cyan"/>
        </w:rPr>
        <w:t xml:space="preserve"> – </w:t>
      </w:r>
      <w:r>
        <w:rPr>
          <w:b/>
          <w:highlight w:val="cyan"/>
        </w:rPr>
        <w:t>EDUCAÇÃO ESPECIAL</w:t>
      </w:r>
      <w:r w:rsidRPr="00F21625">
        <w:rPr>
          <w:b/>
          <w:highlight w:val="cyan"/>
        </w:rPr>
        <w:t xml:space="preserve">, ficam convocados os professores de nº </w:t>
      </w:r>
      <w:r>
        <w:rPr>
          <w:b/>
          <w:highlight w:val="cyan"/>
        </w:rPr>
        <w:t>00</w:t>
      </w:r>
      <w:r w:rsidR="0079547C">
        <w:rPr>
          <w:b/>
          <w:highlight w:val="cyan"/>
        </w:rPr>
        <w:t>6</w:t>
      </w:r>
      <w:r w:rsidRPr="00F21625">
        <w:rPr>
          <w:b/>
          <w:highlight w:val="cyan"/>
        </w:rPr>
        <w:t xml:space="preserve">º até </w:t>
      </w:r>
      <w:r>
        <w:rPr>
          <w:b/>
          <w:highlight w:val="cyan"/>
        </w:rPr>
        <w:t>049º e 1º e 2º PCD</w:t>
      </w:r>
      <w:r w:rsidR="00303EC2">
        <w:rPr>
          <w:b/>
          <w:highlight w:val="cyan"/>
        </w:rPr>
        <w:t xml:space="preserve"> </w:t>
      </w:r>
      <w:r w:rsidR="00303EC2" w:rsidRPr="00303EC2">
        <w:rPr>
          <w:b/>
          <w:highlight w:val="cyan"/>
        </w:rPr>
        <w:t>que possuem a metodologia Caminhos para Desenvolver Potencial e Talento</w:t>
      </w:r>
      <w:r w:rsidRPr="00303EC2">
        <w:rPr>
          <w:highlight w:val="cyan"/>
        </w:rPr>
        <w:t>.</w:t>
      </w:r>
    </w:p>
    <w:tbl>
      <w:tblPr>
        <w:tblpPr w:leftFromText="141" w:rightFromText="141" w:vertAnchor="text" w:horzAnchor="margin" w:tblpY="165"/>
        <w:tblW w:w="1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1"/>
        <w:gridCol w:w="2287"/>
        <w:gridCol w:w="1939"/>
        <w:gridCol w:w="2253"/>
        <w:gridCol w:w="2336"/>
      </w:tblGrid>
      <w:tr w:rsidR="00B96AD8" w:rsidRPr="00EA5FF7" w:rsidTr="00D82148">
        <w:tc>
          <w:tcPr>
            <w:tcW w:w="2331" w:type="dxa"/>
            <w:tcBorders>
              <w:top w:val="single" w:sz="4" w:space="0" w:color="auto"/>
              <w:left w:val="single" w:sz="4" w:space="0" w:color="auto"/>
              <w:bottom w:val="single" w:sz="4" w:space="0" w:color="auto"/>
              <w:right w:val="single" w:sz="4" w:space="0" w:color="auto"/>
            </w:tcBorders>
            <w:shd w:val="clear" w:color="auto" w:fill="B3B3B3"/>
            <w:vAlign w:val="center"/>
          </w:tcPr>
          <w:p w:rsidR="00B96AD8" w:rsidRPr="00CF7902" w:rsidRDefault="00B96AD8" w:rsidP="00D82148">
            <w:pPr>
              <w:jc w:val="center"/>
              <w:rPr>
                <w:b/>
              </w:rPr>
            </w:pPr>
            <w:r>
              <w:rPr>
                <w:b/>
              </w:rPr>
              <w:t>AULAS</w:t>
            </w:r>
          </w:p>
        </w:tc>
        <w:tc>
          <w:tcPr>
            <w:tcW w:w="2287" w:type="dxa"/>
            <w:tcBorders>
              <w:top w:val="single" w:sz="4" w:space="0" w:color="auto"/>
              <w:left w:val="single" w:sz="4" w:space="0" w:color="auto"/>
              <w:bottom w:val="single" w:sz="4" w:space="0" w:color="auto"/>
              <w:right w:val="single" w:sz="4" w:space="0" w:color="auto"/>
            </w:tcBorders>
            <w:shd w:val="clear" w:color="auto" w:fill="B3B3B3"/>
            <w:vAlign w:val="center"/>
          </w:tcPr>
          <w:p w:rsidR="00B96AD8" w:rsidRPr="00CF7902" w:rsidRDefault="00B96AD8" w:rsidP="00D82148">
            <w:pPr>
              <w:jc w:val="center"/>
              <w:rPr>
                <w:b/>
              </w:rPr>
            </w:pPr>
            <w:r>
              <w:rPr>
                <w:b/>
              </w:rPr>
              <w:t>ESCOLA</w:t>
            </w:r>
          </w:p>
        </w:tc>
        <w:tc>
          <w:tcPr>
            <w:tcW w:w="1939" w:type="dxa"/>
            <w:tcBorders>
              <w:top w:val="single" w:sz="4" w:space="0" w:color="auto"/>
              <w:left w:val="single" w:sz="4" w:space="0" w:color="auto"/>
              <w:bottom w:val="single" w:sz="4" w:space="0" w:color="auto"/>
              <w:right w:val="single" w:sz="4" w:space="0" w:color="auto"/>
            </w:tcBorders>
            <w:shd w:val="clear" w:color="auto" w:fill="B3B3B3"/>
            <w:vAlign w:val="center"/>
          </w:tcPr>
          <w:p w:rsidR="00B96AD8" w:rsidRPr="00CF7902" w:rsidRDefault="00B96AD8" w:rsidP="00D82148">
            <w:pPr>
              <w:jc w:val="center"/>
              <w:rPr>
                <w:b/>
              </w:rPr>
            </w:pPr>
            <w:r w:rsidRPr="00CF7902">
              <w:rPr>
                <w:b/>
              </w:rPr>
              <w:t>PERÍODO</w:t>
            </w:r>
          </w:p>
        </w:tc>
        <w:tc>
          <w:tcPr>
            <w:tcW w:w="2253" w:type="dxa"/>
            <w:tcBorders>
              <w:top w:val="single" w:sz="4" w:space="0" w:color="auto"/>
              <w:left w:val="single" w:sz="4" w:space="0" w:color="auto"/>
              <w:bottom w:val="single" w:sz="4" w:space="0" w:color="auto"/>
              <w:right w:val="single" w:sz="4" w:space="0" w:color="auto"/>
            </w:tcBorders>
            <w:shd w:val="clear" w:color="auto" w:fill="B3B3B3"/>
            <w:vAlign w:val="center"/>
          </w:tcPr>
          <w:p w:rsidR="00B96AD8" w:rsidRPr="00CF7902" w:rsidRDefault="00B96AD8" w:rsidP="00D82148">
            <w:pPr>
              <w:jc w:val="center"/>
              <w:rPr>
                <w:b/>
              </w:rPr>
            </w:pPr>
            <w:r w:rsidRPr="00CF7902">
              <w:rPr>
                <w:b/>
              </w:rPr>
              <w:t>H.E.</w:t>
            </w:r>
          </w:p>
        </w:tc>
        <w:tc>
          <w:tcPr>
            <w:tcW w:w="2336" w:type="dxa"/>
            <w:tcBorders>
              <w:top w:val="single" w:sz="4" w:space="0" w:color="auto"/>
              <w:left w:val="single" w:sz="4" w:space="0" w:color="auto"/>
              <w:bottom w:val="single" w:sz="4" w:space="0" w:color="auto"/>
              <w:right w:val="single" w:sz="4" w:space="0" w:color="auto"/>
            </w:tcBorders>
            <w:shd w:val="clear" w:color="auto" w:fill="B3B3B3"/>
            <w:vAlign w:val="center"/>
          </w:tcPr>
          <w:p w:rsidR="00B96AD8" w:rsidRPr="00CF7902" w:rsidRDefault="00B96AD8" w:rsidP="00D82148">
            <w:pPr>
              <w:jc w:val="center"/>
              <w:rPr>
                <w:b/>
              </w:rPr>
            </w:pPr>
            <w:r>
              <w:rPr>
                <w:b/>
              </w:rPr>
              <w:t>CONDIÇÃO</w:t>
            </w:r>
          </w:p>
        </w:tc>
      </w:tr>
      <w:tr w:rsidR="00B96AD8" w:rsidRPr="0057582C" w:rsidTr="00D82148">
        <w:tc>
          <w:tcPr>
            <w:tcW w:w="2331" w:type="dxa"/>
            <w:tcBorders>
              <w:top w:val="single" w:sz="4" w:space="0" w:color="auto"/>
              <w:left w:val="single" w:sz="4" w:space="0" w:color="auto"/>
              <w:bottom w:val="single" w:sz="4" w:space="0" w:color="auto"/>
              <w:right w:val="single" w:sz="4" w:space="0" w:color="auto"/>
            </w:tcBorders>
            <w:shd w:val="clear" w:color="auto" w:fill="FFFF00"/>
          </w:tcPr>
          <w:p w:rsidR="00B96AD8" w:rsidRDefault="00B96AD8" w:rsidP="00D82148">
            <w:pPr>
              <w:jc w:val="center"/>
              <w:rPr>
                <w:b/>
              </w:rPr>
            </w:pPr>
          </w:p>
          <w:p w:rsidR="00B96AD8" w:rsidRDefault="00B96AD8" w:rsidP="00D82148">
            <w:pPr>
              <w:jc w:val="center"/>
              <w:rPr>
                <w:b/>
              </w:rPr>
            </w:pPr>
          </w:p>
          <w:p w:rsidR="00B96AD8" w:rsidRDefault="00B96AD8" w:rsidP="00D82148">
            <w:pPr>
              <w:jc w:val="center"/>
              <w:rPr>
                <w:b/>
              </w:rPr>
            </w:pPr>
            <w:r>
              <w:rPr>
                <w:b/>
              </w:rPr>
              <w:t>CEDET</w:t>
            </w:r>
          </w:p>
        </w:tc>
        <w:tc>
          <w:tcPr>
            <w:tcW w:w="2287" w:type="dxa"/>
            <w:tcBorders>
              <w:top w:val="single" w:sz="4" w:space="0" w:color="auto"/>
              <w:left w:val="single" w:sz="4" w:space="0" w:color="auto"/>
              <w:bottom w:val="single" w:sz="4" w:space="0" w:color="auto"/>
              <w:right w:val="single" w:sz="4" w:space="0" w:color="auto"/>
            </w:tcBorders>
            <w:vAlign w:val="center"/>
          </w:tcPr>
          <w:p w:rsidR="00B96AD8" w:rsidRDefault="00B96AD8" w:rsidP="00D82148">
            <w:pPr>
              <w:jc w:val="center"/>
            </w:pPr>
            <w:r>
              <w:t>JOÃO MENDES JUNIOR</w:t>
            </w:r>
          </w:p>
        </w:tc>
        <w:tc>
          <w:tcPr>
            <w:tcW w:w="1939" w:type="dxa"/>
            <w:tcBorders>
              <w:top w:val="single" w:sz="4" w:space="0" w:color="auto"/>
              <w:left w:val="single" w:sz="4" w:space="0" w:color="auto"/>
              <w:bottom w:val="single" w:sz="4" w:space="0" w:color="auto"/>
              <w:right w:val="single" w:sz="4" w:space="0" w:color="auto"/>
            </w:tcBorders>
            <w:vAlign w:val="center"/>
          </w:tcPr>
          <w:p w:rsidR="00B96AD8" w:rsidRDefault="00B96AD8" w:rsidP="00D82148">
            <w:pPr>
              <w:jc w:val="center"/>
            </w:pPr>
            <w:r>
              <w:t>MANHÃ</w:t>
            </w:r>
          </w:p>
        </w:tc>
        <w:tc>
          <w:tcPr>
            <w:tcW w:w="2253" w:type="dxa"/>
            <w:tcBorders>
              <w:top w:val="single" w:sz="4" w:space="0" w:color="auto"/>
              <w:left w:val="single" w:sz="4" w:space="0" w:color="auto"/>
              <w:bottom w:val="single" w:sz="4" w:space="0" w:color="auto"/>
              <w:right w:val="single" w:sz="4" w:space="0" w:color="auto"/>
            </w:tcBorders>
            <w:vAlign w:val="center"/>
          </w:tcPr>
          <w:p w:rsidR="00B96AD8" w:rsidRDefault="00B96AD8" w:rsidP="00D82148">
            <w:pPr>
              <w:jc w:val="center"/>
            </w:pPr>
            <w:r>
              <w:t xml:space="preserve">3ª feira </w:t>
            </w:r>
          </w:p>
          <w:p w:rsidR="00B96AD8" w:rsidRDefault="00B96AD8" w:rsidP="00D82148">
            <w:pPr>
              <w:jc w:val="center"/>
            </w:pPr>
            <w:r>
              <w:t>17h45 às 19h45</w:t>
            </w:r>
          </w:p>
        </w:tc>
        <w:tc>
          <w:tcPr>
            <w:tcW w:w="2336" w:type="dxa"/>
            <w:tcBorders>
              <w:top w:val="single" w:sz="4" w:space="0" w:color="auto"/>
              <w:left w:val="single" w:sz="4" w:space="0" w:color="auto"/>
              <w:bottom w:val="single" w:sz="4" w:space="0" w:color="auto"/>
              <w:right w:val="single" w:sz="4" w:space="0" w:color="auto"/>
            </w:tcBorders>
            <w:vAlign w:val="center"/>
          </w:tcPr>
          <w:p w:rsidR="00B96AD8" w:rsidRDefault="00B96AD8" w:rsidP="00B96AD8">
            <w:pPr>
              <w:jc w:val="center"/>
            </w:pPr>
            <w:r w:rsidRPr="00E16B1F">
              <w:t xml:space="preserve">SUBSTITUIÇÃO POR </w:t>
            </w:r>
            <w:r>
              <w:t>60</w:t>
            </w:r>
            <w:r w:rsidRPr="00E16B1F">
              <w:t xml:space="preserve"> DIAS (</w:t>
            </w:r>
            <w:r>
              <w:t>PRÊMIO</w:t>
            </w:r>
            <w:r w:rsidRPr="00E16B1F">
              <w:t xml:space="preserve"> </w:t>
            </w:r>
            <w:r>
              <w:t>05</w:t>
            </w:r>
            <w:r w:rsidRPr="00E16B1F">
              <w:t>/0</w:t>
            </w:r>
            <w:r>
              <w:t>8</w:t>
            </w:r>
            <w:r w:rsidRPr="00E16B1F">
              <w:t xml:space="preserve">/2019 A </w:t>
            </w:r>
            <w:r>
              <w:t>04/10</w:t>
            </w:r>
            <w:r w:rsidRPr="00E16B1F">
              <w:t>/2019)</w:t>
            </w:r>
          </w:p>
        </w:tc>
      </w:tr>
      <w:tr w:rsidR="00303EC2" w:rsidRPr="0057582C" w:rsidTr="00D82148">
        <w:tc>
          <w:tcPr>
            <w:tcW w:w="2331" w:type="dxa"/>
            <w:tcBorders>
              <w:top w:val="single" w:sz="4" w:space="0" w:color="auto"/>
              <w:left w:val="single" w:sz="4" w:space="0" w:color="auto"/>
              <w:bottom w:val="single" w:sz="4" w:space="0" w:color="auto"/>
              <w:right w:val="single" w:sz="4" w:space="0" w:color="auto"/>
            </w:tcBorders>
            <w:shd w:val="clear" w:color="auto" w:fill="FFFF00"/>
          </w:tcPr>
          <w:p w:rsidR="00303EC2" w:rsidRDefault="00303EC2" w:rsidP="00303EC2">
            <w:pPr>
              <w:jc w:val="center"/>
              <w:rPr>
                <w:b/>
              </w:rPr>
            </w:pPr>
          </w:p>
          <w:p w:rsidR="00303EC2" w:rsidRDefault="00303EC2" w:rsidP="00303EC2">
            <w:pPr>
              <w:jc w:val="center"/>
              <w:rPr>
                <w:b/>
              </w:rPr>
            </w:pPr>
            <w:r>
              <w:rPr>
                <w:b/>
              </w:rPr>
              <w:t>CEDET</w:t>
            </w:r>
          </w:p>
        </w:tc>
        <w:tc>
          <w:tcPr>
            <w:tcW w:w="2287" w:type="dxa"/>
            <w:tcBorders>
              <w:top w:val="single" w:sz="4" w:space="0" w:color="auto"/>
              <w:left w:val="single" w:sz="4" w:space="0" w:color="auto"/>
              <w:bottom w:val="single" w:sz="4" w:space="0" w:color="auto"/>
              <w:right w:val="single" w:sz="4" w:space="0" w:color="auto"/>
            </w:tcBorders>
            <w:vAlign w:val="center"/>
          </w:tcPr>
          <w:p w:rsidR="00303EC2" w:rsidRDefault="00303EC2" w:rsidP="00303EC2">
            <w:pPr>
              <w:jc w:val="center"/>
            </w:pPr>
            <w:r>
              <w:t>JOÃO MENDES JUNIOR</w:t>
            </w:r>
          </w:p>
        </w:tc>
        <w:tc>
          <w:tcPr>
            <w:tcW w:w="1939" w:type="dxa"/>
            <w:tcBorders>
              <w:top w:val="single" w:sz="4" w:space="0" w:color="auto"/>
              <w:left w:val="single" w:sz="4" w:space="0" w:color="auto"/>
              <w:bottom w:val="single" w:sz="4" w:space="0" w:color="auto"/>
              <w:right w:val="single" w:sz="4" w:space="0" w:color="auto"/>
            </w:tcBorders>
            <w:vAlign w:val="center"/>
          </w:tcPr>
          <w:p w:rsidR="00303EC2" w:rsidRDefault="00303EC2" w:rsidP="00303EC2">
            <w:pPr>
              <w:jc w:val="center"/>
            </w:pPr>
            <w:r>
              <w:t>TARDE</w:t>
            </w:r>
          </w:p>
        </w:tc>
        <w:tc>
          <w:tcPr>
            <w:tcW w:w="2253" w:type="dxa"/>
            <w:tcBorders>
              <w:top w:val="single" w:sz="4" w:space="0" w:color="auto"/>
              <w:left w:val="single" w:sz="4" w:space="0" w:color="auto"/>
              <w:bottom w:val="single" w:sz="4" w:space="0" w:color="auto"/>
              <w:right w:val="single" w:sz="4" w:space="0" w:color="auto"/>
            </w:tcBorders>
            <w:vAlign w:val="center"/>
          </w:tcPr>
          <w:p w:rsidR="00303EC2" w:rsidRDefault="00303EC2" w:rsidP="00303EC2">
            <w:pPr>
              <w:jc w:val="center"/>
            </w:pPr>
            <w:r>
              <w:t xml:space="preserve">3ª feira </w:t>
            </w:r>
          </w:p>
          <w:p w:rsidR="00303EC2" w:rsidRDefault="00303EC2" w:rsidP="00303EC2">
            <w:pPr>
              <w:jc w:val="center"/>
            </w:pPr>
            <w:r>
              <w:t>17h45 às 19h45</w:t>
            </w:r>
          </w:p>
        </w:tc>
        <w:tc>
          <w:tcPr>
            <w:tcW w:w="2336" w:type="dxa"/>
            <w:tcBorders>
              <w:top w:val="single" w:sz="4" w:space="0" w:color="auto"/>
              <w:left w:val="single" w:sz="4" w:space="0" w:color="auto"/>
              <w:bottom w:val="single" w:sz="4" w:space="0" w:color="auto"/>
              <w:right w:val="single" w:sz="4" w:space="0" w:color="auto"/>
            </w:tcBorders>
            <w:vAlign w:val="center"/>
          </w:tcPr>
          <w:p w:rsidR="00303EC2" w:rsidRDefault="00303EC2" w:rsidP="00303EC2">
            <w:pPr>
              <w:jc w:val="center"/>
            </w:pPr>
            <w:r>
              <w:t>LIVRE</w:t>
            </w:r>
          </w:p>
        </w:tc>
      </w:tr>
    </w:tbl>
    <w:p w:rsidR="00B96AD8" w:rsidRDefault="00B96AD8" w:rsidP="00BD635E">
      <w:pPr>
        <w:rPr>
          <w:b/>
        </w:rPr>
      </w:pPr>
    </w:p>
    <w:p w:rsidR="00B96AD8" w:rsidRDefault="00B96AD8" w:rsidP="00BD635E">
      <w:pPr>
        <w:rPr>
          <w:b/>
        </w:rPr>
      </w:pPr>
    </w:p>
    <w:p w:rsidR="00B96AD8" w:rsidRDefault="00B96AD8" w:rsidP="00BD635E">
      <w:pPr>
        <w:rPr>
          <w:b/>
        </w:rPr>
      </w:pPr>
    </w:p>
    <w:p w:rsidR="00B96AD8" w:rsidRDefault="00B96AD8" w:rsidP="00BD635E">
      <w:pPr>
        <w:rPr>
          <w:b/>
        </w:rPr>
      </w:pPr>
    </w:p>
    <w:p w:rsidR="00B96AD8" w:rsidRDefault="00B96AD8" w:rsidP="00BD635E">
      <w:pPr>
        <w:rPr>
          <w:b/>
        </w:rPr>
      </w:pPr>
    </w:p>
    <w:p w:rsidR="00F42A82" w:rsidRDefault="00E30269" w:rsidP="0040662D">
      <w:pPr>
        <w:jc w:val="right"/>
        <w:rPr>
          <w:b/>
        </w:rPr>
      </w:pPr>
      <w:r>
        <w:rPr>
          <w:b/>
        </w:rPr>
        <w:t>As</w:t>
      </w:r>
      <w:r w:rsidR="00F07B9D">
        <w:rPr>
          <w:b/>
        </w:rPr>
        <w:t xml:space="preserve">sis, </w:t>
      </w:r>
      <w:r w:rsidR="00130532">
        <w:rPr>
          <w:b/>
        </w:rPr>
        <w:t>0</w:t>
      </w:r>
      <w:r w:rsidR="00CA02B5">
        <w:rPr>
          <w:b/>
        </w:rPr>
        <w:t>9</w:t>
      </w:r>
      <w:r w:rsidR="0047307D">
        <w:rPr>
          <w:b/>
        </w:rPr>
        <w:t xml:space="preserve"> </w:t>
      </w:r>
      <w:r w:rsidR="00F07B9D">
        <w:rPr>
          <w:b/>
        </w:rPr>
        <w:t xml:space="preserve">de </w:t>
      </w:r>
      <w:r w:rsidR="00130532">
        <w:rPr>
          <w:b/>
        </w:rPr>
        <w:t>agosto</w:t>
      </w:r>
      <w:r w:rsidR="00724FAD">
        <w:rPr>
          <w:b/>
        </w:rPr>
        <w:t xml:space="preserve"> de 201</w:t>
      </w:r>
      <w:r w:rsidR="0047307D">
        <w:rPr>
          <w:b/>
        </w:rPr>
        <w:t>9</w:t>
      </w:r>
      <w:r>
        <w:rPr>
          <w:b/>
        </w:rPr>
        <w:t>.</w:t>
      </w:r>
    </w:p>
    <w:p w:rsidR="00A430DE" w:rsidRDefault="00A430DE" w:rsidP="00BD635E">
      <w:pPr>
        <w:rPr>
          <w:b/>
          <w:sz w:val="20"/>
          <w:szCs w:val="20"/>
        </w:rPr>
      </w:pPr>
    </w:p>
    <w:p w:rsidR="00A430DE" w:rsidRDefault="00A430DE" w:rsidP="00350D7E">
      <w:pPr>
        <w:jc w:val="center"/>
        <w:rPr>
          <w:b/>
          <w:sz w:val="20"/>
          <w:szCs w:val="20"/>
        </w:rPr>
      </w:pPr>
    </w:p>
    <w:p w:rsidR="00B96AD8" w:rsidRDefault="00B96AD8" w:rsidP="00350D7E">
      <w:pPr>
        <w:jc w:val="center"/>
        <w:rPr>
          <w:b/>
          <w:sz w:val="20"/>
          <w:szCs w:val="20"/>
        </w:rPr>
      </w:pPr>
    </w:p>
    <w:p w:rsidR="00B96AD8" w:rsidRDefault="00B96AD8" w:rsidP="00350D7E">
      <w:pPr>
        <w:jc w:val="center"/>
        <w:rPr>
          <w:b/>
          <w:sz w:val="20"/>
          <w:szCs w:val="20"/>
        </w:rPr>
      </w:pPr>
    </w:p>
    <w:p w:rsidR="00B96AD8" w:rsidRDefault="00B96AD8" w:rsidP="00350D7E">
      <w:pPr>
        <w:jc w:val="center"/>
        <w:rPr>
          <w:b/>
          <w:sz w:val="20"/>
          <w:szCs w:val="20"/>
        </w:rPr>
      </w:pPr>
    </w:p>
    <w:p w:rsidR="00F07B9D" w:rsidRPr="00350D7E" w:rsidRDefault="006D70E2" w:rsidP="00350D7E">
      <w:pPr>
        <w:jc w:val="center"/>
        <w:rPr>
          <w:b/>
        </w:rPr>
      </w:pPr>
      <w:r w:rsidRPr="00BA0480">
        <w:rPr>
          <w:b/>
          <w:sz w:val="20"/>
          <w:szCs w:val="20"/>
        </w:rPr>
        <w:t>DULCE DE ANDRADE ARA</w:t>
      </w:r>
      <w:r w:rsidR="009976D0" w:rsidRPr="00BA0480">
        <w:rPr>
          <w:b/>
          <w:sz w:val="20"/>
          <w:szCs w:val="20"/>
        </w:rPr>
        <w:t>U</w:t>
      </w:r>
      <w:r w:rsidRPr="00BA0480">
        <w:rPr>
          <w:b/>
          <w:sz w:val="20"/>
          <w:szCs w:val="20"/>
        </w:rPr>
        <w:t>JO</w:t>
      </w:r>
    </w:p>
    <w:p w:rsidR="007C0686" w:rsidRPr="00BA0480" w:rsidRDefault="00F07B9D" w:rsidP="00BA0480">
      <w:pPr>
        <w:jc w:val="center"/>
        <w:rPr>
          <w:b/>
          <w:i/>
          <w:sz w:val="20"/>
          <w:szCs w:val="20"/>
        </w:rPr>
      </w:pPr>
      <w:r w:rsidRPr="00BA0480">
        <w:rPr>
          <w:b/>
          <w:i/>
          <w:sz w:val="20"/>
          <w:szCs w:val="20"/>
        </w:rPr>
        <w:t>Secretária Municipal da Educação</w:t>
      </w:r>
    </w:p>
    <w:sectPr w:rsidR="007C0686" w:rsidRPr="00BA0480" w:rsidSect="00563751">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27A" w:rsidRDefault="006A527A" w:rsidP="00C375AB">
      <w:r>
        <w:separator/>
      </w:r>
    </w:p>
  </w:endnote>
  <w:endnote w:type="continuationSeparator" w:id="1">
    <w:p w:rsidR="006A527A" w:rsidRDefault="006A527A" w:rsidP="00C375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id w:val="17872110"/>
      <w:docPartObj>
        <w:docPartGallery w:val="Page Numbers (Bottom of Page)"/>
        <w:docPartUnique/>
      </w:docPartObj>
    </w:sdtPr>
    <w:sdtContent>
      <w:sdt>
        <w:sdtPr>
          <w:rPr>
            <w:rFonts w:asciiTheme="majorHAnsi" w:eastAsiaTheme="majorEastAsia" w:hAnsiTheme="majorHAnsi" w:cstheme="majorBidi"/>
          </w:rPr>
          <w:id w:val="252092508"/>
          <w:docPartObj>
            <w:docPartGallery w:val="Page Numbers (Margins)"/>
            <w:docPartUnique/>
          </w:docPartObj>
        </w:sdtPr>
        <w:sdtContent>
          <w:p w:rsidR="00D3112C" w:rsidRDefault="0059058F">
            <w:pPr>
              <w:rPr>
                <w:rFonts w:asciiTheme="majorHAnsi" w:eastAsiaTheme="majorEastAsia" w:hAnsiTheme="majorHAnsi" w:cstheme="majorBidi"/>
              </w:rPr>
            </w:pPr>
            <w:r>
              <w:rPr>
                <w:rFonts w:asciiTheme="majorHAnsi" w:eastAsiaTheme="majorEastAsia" w:hAnsiTheme="majorHAnsi" w:cstheme="majorBidi"/>
                <w:noProof/>
                <w:lang w:eastAsia="zh-TW"/>
              </w:rPr>
              <w:pict>
                <v:oval id="_x0000_s2050" style="position:absolute;margin-left:0;margin-top:0;width:49.35pt;height:49.35pt;z-index:251660288;mso-position-horizontal:center;mso-position-horizontal-relative:margin;mso-position-vertical:center;mso-position-vertical-relative:bottom-margin-area;v-text-anchor:middle" fillcolor="#365f91 [2404]" stroked="f">
                  <v:textbox>
                    <w:txbxContent>
                      <w:p w:rsidR="00D3112C" w:rsidRDefault="0059058F">
                        <w:pPr>
                          <w:pStyle w:val="Rodap"/>
                          <w:jc w:val="center"/>
                          <w:rPr>
                            <w:b/>
                            <w:color w:val="FFFFFF" w:themeColor="background1"/>
                            <w:sz w:val="32"/>
                            <w:szCs w:val="32"/>
                          </w:rPr>
                        </w:pPr>
                        <w:fldSimple w:instr=" PAGE    \* MERGEFORMAT ">
                          <w:r w:rsidR="0079547C" w:rsidRPr="0079547C">
                            <w:rPr>
                              <w:b/>
                              <w:noProof/>
                              <w:color w:val="FFFFFF" w:themeColor="background1"/>
                              <w:sz w:val="32"/>
                              <w:szCs w:val="32"/>
                            </w:rPr>
                            <w:t>3</w:t>
                          </w:r>
                        </w:fldSimple>
                      </w:p>
                    </w:txbxContent>
                  </v:textbox>
                  <w10:wrap anchorx="margin" anchory="page"/>
                </v:oval>
              </w:pict>
            </w:r>
          </w:p>
        </w:sdtContent>
      </w:sdt>
    </w:sdtContent>
  </w:sdt>
  <w:p w:rsidR="00D3112C" w:rsidRDefault="00D3112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27A" w:rsidRDefault="006A527A" w:rsidP="00C375AB">
      <w:r>
        <w:separator/>
      </w:r>
    </w:p>
  </w:footnote>
  <w:footnote w:type="continuationSeparator" w:id="1">
    <w:p w:rsidR="006A527A" w:rsidRDefault="006A527A" w:rsidP="00C375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12C" w:rsidRDefault="0059058F">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25pt;margin-top:-21.15pt;width:525.2pt;height:49.5pt;z-index:251658240" fillcolor="window">
          <v:imagedata r:id="rId1" o:title=""/>
          <w10:wrap type="square" side="right"/>
        </v:shape>
        <o:OLEObject Type="Embed" ProgID="Word.Picture.8" ShapeID="_x0000_s2049" DrawAspect="Content" ObjectID="_1626874685" r:id="rId2"/>
      </w:pict>
    </w:r>
  </w:p>
  <w:p w:rsidR="00D3112C" w:rsidRDefault="00D3112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83C3F"/>
    <w:multiLevelType w:val="hybridMultilevel"/>
    <w:tmpl w:val="045EE1E2"/>
    <w:lvl w:ilvl="0" w:tplc="B3485B2C">
      <w:numFmt w:val="bullet"/>
      <w:lvlText w:val=""/>
      <w:lvlJc w:val="left"/>
      <w:pPr>
        <w:tabs>
          <w:tab w:val="num" w:pos="720"/>
        </w:tabs>
        <w:ind w:left="720" w:hanging="360"/>
      </w:pPr>
      <w:rPr>
        <w:rFonts w:ascii="Symbol" w:eastAsia="Times New Roman" w:hAnsi="Symbol" w:cs="Times New Roman" w:hint="default"/>
        <w:b w:val="0"/>
        <w:sz w:val="24"/>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3115221F"/>
    <w:multiLevelType w:val="hybridMultilevel"/>
    <w:tmpl w:val="5B5C3D2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nsid w:val="34DF1508"/>
    <w:multiLevelType w:val="hybridMultilevel"/>
    <w:tmpl w:val="A776ED8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FBB4935"/>
    <w:multiLevelType w:val="hybridMultilevel"/>
    <w:tmpl w:val="25C6672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84E14E0"/>
    <w:multiLevelType w:val="hybridMultilevel"/>
    <w:tmpl w:val="22E618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hdrShapeDefaults>
    <o:shapedefaults v:ext="edit" spidmax="137218"/>
    <o:shapelayout v:ext="edit">
      <o:idmap v:ext="edit" data="2"/>
    </o:shapelayout>
  </w:hdrShapeDefaults>
  <w:footnotePr>
    <w:footnote w:id="0"/>
    <w:footnote w:id="1"/>
  </w:footnotePr>
  <w:endnotePr>
    <w:endnote w:id="0"/>
    <w:endnote w:id="1"/>
  </w:endnotePr>
  <w:compat/>
  <w:rsids>
    <w:rsidRoot w:val="00224B12"/>
    <w:rsid w:val="000011DC"/>
    <w:rsid w:val="00001DBD"/>
    <w:rsid w:val="00004D12"/>
    <w:rsid w:val="00007B83"/>
    <w:rsid w:val="00013DB4"/>
    <w:rsid w:val="00015248"/>
    <w:rsid w:val="00016204"/>
    <w:rsid w:val="00021493"/>
    <w:rsid w:val="00023D10"/>
    <w:rsid w:val="000240A6"/>
    <w:rsid w:val="00032023"/>
    <w:rsid w:val="00032311"/>
    <w:rsid w:val="00035F49"/>
    <w:rsid w:val="00037330"/>
    <w:rsid w:val="00040D1E"/>
    <w:rsid w:val="00042CAC"/>
    <w:rsid w:val="0005396E"/>
    <w:rsid w:val="000547A0"/>
    <w:rsid w:val="00055C92"/>
    <w:rsid w:val="00055FDF"/>
    <w:rsid w:val="00061FEA"/>
    <w:rsid w:val="00063840"/>
    <w:rsid w:val="00072857"/>
    <w:rsid w:val="00073DF8"/>
    <w:rsid w:val="00077D44"/>
    <w:rsid w:val="0008413C"/>
    <w:rsid w:val="00086D9E"/>
    <w:rsid w:val="000911CC"/>
    <w:rsid w:val="00091821"/>
    <w:rsid w:val="00094F23"/>
    <w:rsid w:val="00095984"/>
    <w:rsid w:val="0009640D"/>
    <w:rsid w:val="000969A7"/>
    <w:rsid w:val="000B0239"/>
    <w:rsid w:val="000B2621"/>
    <w:rsid w:val="000B3666"/>
    <w:rsid w:val="000C25AB"/>
    <w:rsid w:val="000C34BA"/>
    <w:rsid w:val="000C3F47"/>
    <w:rsid w:val="000C6120"/>
    <w:rsid w:val="000C7E76"/>
    <w:rsid w:val="000D05FF"/>
    <w:rsid w:val="000D07F3"/>
    <w:rsid w:val="000D679D"/>
    <w:rsid w:val="000E4543"/>
    <w:rsid w:val="000E644C"/>
    <w:rsid w:val="000F30A8"/>
    <w:rsid w:val="0010129D"/>
    <w:rsid w:val="00102BA1"/>
    <w:rsid w:val="00103660"/>
    <w:rsid w:val="00110888"/>
    <w:rsid w:val="00117750"/>
    <w:rsid w:val="00123DB8"/>
    <w:rsid w:val="001250D0"/>
    <w:rsid w:val="001256ED"/>
    <w:rsid w:val="00130532"/>
    <w:rsid w:val="0013202B"/>
    <w:rsid w:val="00134C72"/>
    <w:rsid w:val="00135C01"/>
    <w:rsid w:val="00137566"/>
    <w:rsid w:val="0014184C"/>
    <w:rsid w:val="00143976"/>
    <w:rsid w:val="001505CA"/>
    <w:rsid w:val="001538A6"/>
    <w:rsid w:val="00153BCE"/>
    <w:rsid w:val="0016677A"/>
    <w:rsid w:val="00166E8D"/>
    <w:rsid w:val="0016727B"/>
    <w:rsid w:val="00167B51"/>
    <w:rsid w:val="00172ED3"/>
    <w:rsid w:val="001736FE"/>
    <w:rsid w:val="0017473F"/>
    <w:rsid w:val="00180A58"/>
    <w:rsid w:val="00180A77"/>
    <w:rsid w:val="001833CA"/>
    <w:rsid w:val="00195801"/>
    <w:rsid w:val="00197EE8"/>
    <w:rsid w:val="001A25F8"/>
    <w:rsid w:val="001A5879"/>
    <w:rsid w:val="001A778C"/>
    <w:rsid w:val="001B1AB1"/>
    <w:rsid w:val="001B4C7E"/>
    <w:rsid w:val="001B54FE"/>
    <w:rsid w:val="001B7C53"/>
    <w:rsid w:val="001C1213"/>
    <w:rsid w:val="001C1756"/>
    <w:rsid w:val="001C1F42"/>
    <w:rsid w:val="001C20EF"/>
    <w:rsid w:val="001C2DCD"/>
    <w:rsid w:val="001C7A4B"/>
    <w:rsid w:val="001D1878"/>
    <w:rsid w:val="001D6D57"/>
    <w:rsid w:val="001D6FA0"/>
    <w:rsid w:val="001D74CF"/>
    <w:rsid w:val="001E734B"/>
    <w:rsid w:val="001E79F5"/>
    <w:rsid w:val="001F3FF7"/>
    <w:rsid w:val="001F7B64"/>
    <w:rsid w:val="00205D62"/>
    <w:rsid w:val="002065D8"/>
    <w:rsid w:val="00207164"/>
    <w:rsid w:val="00214315"/>
    <w:rsid w:val="00221954"/>
    <w:rsid w:val="00221EF7"/>
    <w:rsid w:val="00222CD3"/>
    <w:rsid w:val="00223BA6"/>
    <w:rsid w:val="00224B12"/>
    <w:rsid w:val="0023526D"/>
    <w:rsid w:val="00242C0A"/>
    <w:rsid w:val="0024599E"/>
    <w:rsid w:val="002544B0"/>
    <w:rsid w:val="00266976"/>
    <w:rsid w:val="00274B01"/>
    <w:rsid w:val="002848D8"/>
    <w:rsid w:val="00295ED0"/>
    <w:rsid w:val="002A50DB"/>
    <w:rsid w:val="002A55FC"/>
    <w:rsid w:val="002B0396"/>
    <w:rsid w:val="002B2A9A"/>
    <w:rsid w:val="002C4B08"/>
    <w:rsid w:val="002D459F"/>
    <w:rsid w:val="002D4700"/>
    <w:rsid w:val="002E0F5D"/>
    <w:rsid w:val="002F06B5"/>
    <w:rsid w:val="002F07F7"/>
    <w:rsid w:val="002F31E3"/>
    <w:rsid w:val="002F455C"/>
    <w:rsid w:val="0030076D"/>
    <w:rsid w:val="00303EC2"/>
    <w:rsid w:val="00305161"/>
    <w:rsid w:val="00305791"/>
    <w:rsid w:val="00306F27"/>
    <w:rsid w:val="00312169"/>
    <w:rsid w:val="003128F4"/>
    <w:rsid w:val="00312A2A"/>
    <w:rsid w:val="00315091"/>
    <w:rsid w:val="00321983"/>
    <w:rsid w:val="003303D5"/>
    <w:rsid w:val="00336248"/>
    <w:rsid w:val="003367DD"/>
    <w:rsid w:val="003505AD"/>
    <w:rsid w:val="00350D7E"/>
    <w:rsid w:val="003517D7"/>
    <w:rsid w:val="00361D12"/>
    <w:rsid w:val="00362FE2"/>
    <w:rsid w:val="0036338A"/>
    <w:rsid w:val="00365732"/>
    <w:rsid w:val="00370627"/>
    <w:rsid w:val="003717DF"/>
    <w:rsid w:val="003772F5"/>
    <w:rsid w:val="00381AE6"/>
    <w:rsid w:val="00391099"/>
    <w:rsid w:val="0039125C"/>
    <w:rsid w:val="003917F2"/>
    <w:rsid w:val="003A4A0E"/>
    <w:rsid w:val="003A5276"/>
    <w:rsid w:val="003B4BDE"/>
    <w:rsid w:val="003C45AD"/>
    <w:rsid w:val="003C4D63"/>
    <w:rsid w:val="003C4FC1"/>
    <w:rsid w:val="003C7698"/>
    <w:rsid w:val="003D0E77"/>
    <w:rsid w:val="003D587F"/>
    <w:rsid w:val="003D5A85"/>
    <w:rsid w:val="003E0182"/>
    <w:rsid w:val="003E19CD"/>
    <w:rsid w:val="003E5EEE"/>
    <w:rsid w:val="003E72ED"/>
    <w:rsid w:val="003F203C"/>
    <w:rsid w:val="003F568D"/>
    <w:rsid w:val="00400244"/>
    <w:rsid w:val="00401A86"/>
    <w:rsid w:val="00405CD1"/>
    <w:rsid w:val="0040662D"/>
    <w:rsid w:val="00406656"/>
    <w:rsid w:val="00407281"/>
    <w:rsid w:val="00407EA0"/>
    <w:rsid w:val="004221E6"/>
    <w:rsid w:val="004226CB"/>
    <w:rsid w:val="004234AA"/>
    <w:rsid w:val="004319CA"/>
    <w:rsid w:val="00431F9B"/>
    <w:rsid w:val="004335D2"/>
    <w:rsid w:val="00442EA3"/>
    <w:rsid w:val="00444716"/>
    <w:rsid w:val="004539B2"/>
    <w:rsid w:val="00455612"/>
    <w:rsid w:val="00456223"/>
    <w:rsid w:val="00457465"/>
    <w:rsid w:val="00460E69"/>
    <w:rsid w:val="00465DD0"/>
    <w:rsid w:val="00466ABE"/>
    <w:rsid w:val="00467775"/>
    <w:rsid w:val="0047307D"/>
    <w:rsid w:val="004801C9"/>
    <w:rsid w:val="004807F1"/>
    <w:rsid w:val="004818B0"/>
    <w:rsid w:val="0048359A"/>
    <w:rsid w:val="00485267"/>
    <w:rsid w:val="0049499B"/>
    <w:rsid w:val="00495DEE"/>
    <w:rsid w:val="004A01B6"/>
    <w:rsid w:val="004A244B"/>
    <w:rsid w:val="004A4E8A"/>
    <w:rsid w:val="004B164F"/>
    <w:rsid w:val="004B5CE7"/>
    <w:rsid w:val="004B6AE9"/>
    <w:rsid w:val="004C4E42"/>
    <w:rsid w:val="004D2230"/>
    <w:rsid w:val="004D24C4"/>
    <w:rsid w:val="004D4900"/>
    <w:rsid w:val="004E0609"/>
    <w:rsid w:val="004E2F17"/>
    <w:rsid w:val="004F0E72"/>
    <w:rsid w:val="004F4DA6"/>
    <w:rsid w:val="004F4F30"/>
    <w:rsid w:val="004F589F"/>
    <w:rsid w:val="005006CD"/>
    <w:rsid w:val="005010AE"/>
    <w:rsid w:val="00501B10"/>
    <w:rsid w:val="00501D13"/>
    <w:rsid w:val="005047D7"/>
    <w:rsid w:val="0051528B"/>
    <w:rsid w:val="00516474"/>
    <w:rsid w:val="00516EE5"/>
    <w:rsid w:val="00516EF1"/>
    <w:rsid w:val="005170AB"/>
    <w:rsid w:val="00517BD4"/>
    <w:rsid w:val="00520E3D"/>
    <w:rsid w:val="00521621"/>
    <w:rsid w:val="00525411"/>
    <w:rsid w:val="00526F67"/>
    <w:rsid w:val="00527707"/>
    <w:rsid w:val="00534899"/>
    <w:rsid w:val="00534CC9"/>
    <w:rsid w:val="005360D4"/>
    <w:rsid w:val="0054707D"/>
    <w:rsid w:val="00551DD0"/>
    <w:rsid w:val="00553985"/>
    <w:rsid w:val="00557F04"/>
    <w:rsid w:val="00560333"/>
    <w:rsid w:val="00562D15"/>
    <w:rsid w:val="00563751"/>
    <w:rsid w:val="00566508"/>
    <w:rsid w:val="00566F1E"/>
    <w:rsid w:val="005711CB"/>
    <w:rsid w:val="005715E7"/>
    <w:rsid w:val="00573210"/>
    <w:rsid w:val="005736A0"/>
    <w:rsid w:val="00575173"/>
    <w:rsid w:val="00577258"/>
    <w:rsid w:val="00580C56"/>
    <w:rsid w:val="00581399"/>
    <w:rsid w:val="0058638C"/>
    <w:rsid w:val="00590129"/>
    <w:rsid w:val="0059058F"/>
    <w:rsid w:val="00597705"/>
    <w:rsid w:val="005977EE"/>
    <w:rsid w:val="005979BB"/>
    <w:rsid w:val="005B0018"/>
    <w:rsid w:val="005B3A5B"/>
    <w:rsid w:val="005B4B9C"/>
    <w:rsid w:val="005C408A"/>
    <w:rsid w:val="005C428B"/>
    <w:rsid w:val="005C6C34"/>
    <w:rsid w:val="005D08E0"/>
    <w:rsid w:val="005D200D"/>
    <w:rsid w:val="005D3A55"/>
    <w:rsid w:val="005D6345"/>
    <w:rsid w:val="005D6F68"/>
    <w:rsid w:val="005F5974"/>
    <w:rsid w:val="005F73FA"/>
    <w:rsid w:val="005F7D55"/>
    <w:rsid w:val="005F7EBB"/>
    <w:rsid w:val="00600B32"/>
    <w:rsid w:val="00606877"/>
    <w:rsid w:val="00606939"/>
    <w:rsid w:val="006126C1"/>
    <w:rsid w:val="00612D92"/>
    <w:rsid w:val="0061705E"/>
    <w:rsid w:val="00621895"/>
    <w:rsid w:val="00633244"/>
    <w:rsid w:val="0063686F"/>
    <w:rsid w:val="006371D5"/>
    <w:rsid w:val="0064168E"/>
    <w:rsid w:val="00642B31"/>
    <w:rsid w:val="00642D40"/>
    <w:rsid w:val="00653798"/>
    <w:rsid w:val="00655B63"/>
    <w:rsid w:val="0066210B"/>
    <w:rsid w:val="00663615"/>
    <w:rsid w:val="006673B0"/>
    <w:rsid w:val="0066780B"/>
    <w:rsid w:val="00671599"/>
    <w:rsid w:val="0067329E"/>
    <w:rsid w:val="00674E87"/>
    <w:rsid w:val="00675C35"/>
    <w:rsid w:val="00677880"/>
    <w:rsid w:val="00677D77"/>
    <w:rsid w:val="00681E46"/>
    <w:rsid w:val="00684858"/>
    <w:rsid w:val="00685581"/>
    <w:rsid w:val="0069154D"/>
    <w:rsid w:val="00695E1A"/>
    <w:rsid w:val="00696B60"/>
    <w:rsid w:val="006A1581"/>
    <w:rsid w:val="006A4E00"/>
    <w:rsid w:val="006A527A"/>
    <w:rsid w:val="006A540A"/>
    <w:rsid w:val="006A6E5B"/>
    <w:rsid w:val="006B0356"/>
    <w:rsid w:val="006B17A4"/>
    <w:rsid w:val="006B1B86"/>
    <w:rsid w:val="006B4208"/>
    <w:rsid w:val="006B746F"/>
    <w:rsid w:val="006C29AB"/>
    <w:rsid w:val="006C5A9D"/>
    <w:rsid w:val="006D023E"/>
    <w:rsid w:val="006D0B4B"/>
    <w:rsid w:val="006D13D1"/>
    <w:rsid w:val="006D5E98"/>
    <w:rsid w:val="006D70E2"/>
    <w:rsid w:val="006E49D6"/>
    <w:rsid w:val="006E6C55"/>
    <w:rsid w:val="006F63FF"/>
    <w:rsid w:val="0070500D"/>
    <w:rsid w:val="00707ED3"/>
    <w:rsid w:val="00713BFC"/>
    <w:rsid w:val="007161A8"/>
    <w:rsid w:val="00716375"/>
    <w:rsid w:val="007200DD"/>
    <w:rsid w:val="00720B0E"/>
    <w:rsid w:val="00724FAD"/>
    <w:rsid w:val="007300FC"/>
    <w:rsid w:val="007306A6"/>
    <w:rsid w:val="00731D67"/>
    <w:rsid w:val="0073490C"/>
    <w:rsid w:val="007366C3"/>
    <w:rsid w:val="0074358E"/>
    <w:rsid w:val="00743AF9"/>
    <w:rsid w:val="00744F8E"/>
    <w:rsid w:val="007464E8"/>
    <w:rsid w:val="00751666"/>
    <w:rsid w:val="0075278F"/>
    <w:rsid w:val="0077578C"/>
    <w:rsid w:val="00783699"/>
    <w:rsid w:val="00784120"/>
    <w:rsid w:val="00786C3B"/>
    <w:rsid w:val="00791C9C"/>
    <w:rsid w:val="00792727"/>
    <w:rsid w:val="0079547C"/>
    <w:rsid w:val="00796142"/>
    <w:rsid w:val="007A6BFB"/>
    <w:rsid w:val="007B037A"/>
    <w:rsid w:val="007B1994"/>
    <w:rsid w:val="007B7E00"/>
    <w:rsid w:val="007C0686"/>
    <w:rsid w:val="007C181A"/>
    <w:rsid w:val="007C2928"/>
    <w:rsid w:val="007C618C"/>
    <w:rsid w:val="007C73F2"/>
    <w:rsid w:val="007C73FC"/>
    <w:rsid w:val="007D5AE0"/>
    <w:rsid w:val="007E2054"/>
    <w:rsid w:val="007E4CE6"/>
    <w:rsid w:val="007E6337"/>
    <w:rsid w:val="007F1896"/>
    <w:rsid w:val="007F3E40"/>
    <w:rsid w:val="007F479B"/>
    <w:rsid w:val="00802376"/>
    <w:rsid w:val="00804A0F"/>
    <w:rsid w:val="00805B19"/>
    <w:rsid w:val="00811F7B"/>
    <w:rsid w:val="0081650E"/>
    <w:rsid w:val="00820CEA"/>
    <w:rsid w:val="0082326B"/>
    <w:rsid w:val="00823F4D"/>
    <w:rsid w:val="008341BA"/>
    <w:rsid w:val="00834FEA"/>
    <w:rsid w:val="00840949"/>
    <w:rsid w:val="00841419"/>
    <w:rsid w:val="00843442"/>
    <w:rsid w:val="008452B2"/>
    <w:rsid w:val="00846C0B"/>
    <w:rsid w:val="008472FC"/>
    <w:rsid w:val="00847BCF"/>
    <w:rsid w:val="0085025B"/>
    <w:rsid w:val="00851AFA"/>
    <w:rsid w:val="00852CB2"/>
    <w:rsid w:val="00855849"/>
    <w:rsid w:val="00867216"/>
    <w:rsid w:val="008673E8"/>
    <w:rsid w:val="00870883"/>
    <w:rsid w:val="00873572"/>
    <w:rsid w:val="0087433A"/>
    <w:rsid w:val="0087581C"/>
    <w:rsid w:val="0087673D"/>
    <w:rsid w:val="00884D8E"/>
    <w:rsid w:val="00885FBA"/>
    <w:rsid w:val="0089595E"/>
    <w:rsid w:val="00896D33"/>
    <w:rsid w:val="008A14A6"/>
    <w:rsid w:val="008A29A8"/>
    <w:rsid w:val="008B5354"/>
    <w:rsid w:val="008B77F1"/>
    <w:rsid w:val="008C512B"/>
    <w:rsid w:val="008D24AF"/>
    <w:rsid w:val="008D40EE"/>
    <w:rsid w:val="008D6CCE"/>
    <w:rsid w:val="008F34EF"/>
    <w:rsid w:val="008F54B5"/>
    <w:rsid w:val="00900718"/>
    <w:rsid w:val="009011D0"/>
    <w:rsid w:val="009035F9"/>
    <w:rsid w:val="0090498F"/>
    <w:rsid w:val="0091086D"/>
    <w:rsid w:val="00916659"/>
    <w:rsid w:val="00916DC9"/>
    <w:rsid w:val="00922592"/>
    <w:rsid w:val="00924665"/>
    <w:rsid w:val="00925809"/>
    <w:rsid w:val="00927DAA"/>
    <w:rsid w:val="00934819"/>
    <w:rsid w:val="009351B9"/>
    <w:rsid w:val="009375F3"/>
    <w:rsid w:val="009575C1"/>
    <w:rsid w:val="0096327A"/>
    <w:rsid w:val="009670EB"/>
    <w:rsid w:val="009715A7"/>
    <w:rsid w:val="00972248"/>
    <w:rsid w:val="0097408F"/>
    <w:rsid w:val="009820AE"/>
    <w:rsid w:val="00983DF2"/>
    <w:rsid w:val="0099351F"/>
    <w:rsid w:val="00995260"/>
    <w:rsid w:val="009976D0"/>
    <w:rsid w:val="00997D1C"/>
    <w:rsid w:val="009A1035"/>
    <w:rsid w:val="009A24CE"/>
    <w:rsid w:val="009A26F8"/>
    <w:rsid w:val="009B171D"/>
    <w:rsid w:val="009B4010"/>
    <w:rsid w:val="009B5046"/>
    <w:rsid w:val="009B752E"/>
    <w:rsid w:val="009C0187"/>
    <w:rsid w:val="009C576D"/>
    <w:rsid w:val="009C74BB"/>
    <w:rsid w:val="009D05B8"/>
    <w:rsid w:val="009D1493"/>
    <w:rsid w:val="009E3270"/>
    <w:rsid w:val="009F0C4D"/>
    <w:rsid w:val="009F2FE0"/>
    <w:rsid w:val="009F6FB2"/>
    <w:rsid w:val="00A01EE7"/>
    <w:rsid w:val="00A10727"/>
    <w:rsid w:val="00A11A8D"/>
    <w:rsid w:val="00A11C74"/>
    <w:rsid w:val="00A12C2D"/>
    <w:rsid w:val="00A14DF8"/>
    <w:rsid w:val="00A17988"/>
    <w:rsid w:val="00A2304B"/>
    <w:rsid w:val="00A259C1"/>
    <w:rsid w:val="00A41A0C"/>
    <w:rsid w:val="00A430DE"/>
    <w:rsid w:val="00A432F4"/>
    <w:rsid w:val="00A53867"/>
    <w:rsid w:val="00A55D68"/>
    <w:rsid w:val="00A56AAD"/>
    <w:rsid w:val="00A573CC"/>
    <w:rsid w:val="00A6029C"/>
    <w:rsid w:val="00A63350"/>
    <w:rsid w:val="00A6350A"/>
    <w:rsid w:val="00A6588C"/>
    <w:rsid w:val="00A7008F"/>
    <w:rsid w:val="00A7015A"/>
    <w:rsid w:val="00A70C35"/>
    <w:rsid w:val="00A7359E"/>
    <w:rsid w:val="00A74565"/>
    <w:rsid w:val="00A74F25"/>
    <w:rsid w:val="00A75C01"/>
    <w:rsid w:val="00A764FF"/>
    <w:rsid w:val="00A82BB2"/>
    <w:rsid w:val="00A844DA"/>
    <w:rsid w:val="00A86DD2"/>
    <w:rsid w:val="00A87C2E"/>
    <w:rsid w:val="00A910BA"/>
    <w:rsid w:val="00A93F85"/>
    <w:rsid w:val="00A95D04"/>
    <w:rsid w:val="00AA1525"/>
    <w:rsid w:val="00AA2630"/>
    <w:rsid w:val="00AA3FD5"/>
    <w:rsid w:val="00AA524B"/>
    <w:rsid w:val="00AA58DB"/>
    <w:rsid w:val="00AA5C87"/>
    <w:rsid w:val="00AB06FC"/>
    <w:rsid w:val="00AB1E9B"/>
    <w:rsid w:val="00AB6227"/>
    <w:rsid w:val="00AB6EA2"/>
    <w:rsid w:val="00AB7DA1"/>
    <w:rsid w:val="00AC7A98"/>
    <w:rsid w:val="00AD377A"/>
    <w:rsid w:val="00AD3AC6"/>
    <w:rsid w:val="00AD524C"/>
    <w:rsid w:val="00AD6B08"/>
    <w:rsid w:val="00AE4DF9"/>
    <w:rsid w:val="00AE6224"/>
    <w:rsid w:val="00AE7C01"/>
    <w:rsid w:val="00AF5E24"/>
    <w:rsid w:val="00B019A9"/>
    <w:rsid w:val="00B10F41"/>
    <w:rsid w:val="00B176D9"/>
    <w:rsid w:val="00B238A7"/>
    <w:rsid w:val="00B25E15"/>
    <w:rsid w:val="00B2651B"/>
    <w:rsid w:val="00B265BA"/>
    <w:rsid w:val="00B26E54"/>
    <w:rsid w:val="00B30B13"/>
    <w:rsid w:val="00B37756"/>
    <w:rsid w:val="00B40047"/>
    <w:rsid w:val="00B40399"/>
    <w:rsid w:val="00B417AB"/>
    <w:rsid w:val="00B4281C"/>
    <w:rsid w:val="00B430B9"/>
    <w:rsid w:val="00B44860"/>
    <w:rsid w:val="00B449F5"/>
    <w:rsid w:val="00B4568A"/>
    <w:rsid w:val="00B46CF0"/>
    <w:rsid w:val="00B502DF"/>
    <w:rsid w:val="00B50932"/>
    <w:rsid w:val="00B50B0F"/>
    <w:rsid w:val="00B5398D"/>
    <w:rsid w:val="00B549CF"/>
    <w:rsid w:val="00B57AAF"/>
    <w:rsid w:val="00B60209"/>
    <w:rsid w:val="00B60473"/>
    <w:rsid w:val="00B62B8E"/>
    <w:rsid w:val="00B638ED"/>
    <w:rsid w:val="00B65D33"/>
    <w:rsid w:val="00B65D55"/>
    <w:rsid w:val="00B70454"/>
    <w:rsid w:val="00B72C0B"/>
    <w:rsid w:val="00B76029"/>
    <w:rsid w:val="00B7695C"/>
    <w:rsid w:val="00B77F36"/>
    <w:rsid w:val="00B81816"/>
    <w:rsid w:val="00B93C8F"/>
    <w:rsid w:val="00B94C80"/>
    <w:rsid w:val="00B96AD8"/>
    <w:rsid w:val="00BA0480"/>
    <w:rsid w:val="00BA124F"/>
    <w:rsid w:val="00BA4316"/>
    <w:rsid w:val="00BA4DE1"/>
    <w:rsid w:val="00BA6567"/>
    <w:rsid w:val="00BC00BF"/>
    <w:rsid w:val="00BC3BA8"/>
    <w:rsid w:val="00BD0DCC"/>
    <w:rsid w:val="00BD2360"/>
    <w:rsid w:val="00BD635E"/>
    <w:rsid w:val="00BD7132"/>
    <w:rsid w:val="00BE2602"/>
    <w:rsid w:val="00BE2AF6"/>
    <w:rsid w:val="00BE6DA6"/>
    <w:rsid w:val="00BF5A8E"/>
    <w:rsid w:val="00BF60EF"/>
    <w:rsid w:val="00BF6B8E"/>
    <w:rsid w:val="00C021EE"/>
    <w:rsid w:val="00C048E2"/>
    <w:rsid w:val="00C0597D"/>
    <w:rsid w:val="00C062E9"/>
    <w:rsid w:val="00C062EA"/>
    <w:rsid w:val="00C22AFB"/>
    <w:rsid w:val="00C22AFD"/>
    <w:rsid w:val="00C231F7"/>
    <w:rsid w:val="00C25A01"/>
    <w:rsid w:val="00C3350F"/>
    <w:rsid w:val="00C33AB5"/>
    <w:rsid w:val="00C36E60"/>
    <w:rsid w:val="00C375AB"/>
    <w:rsid w:val="00C41048"/>
    <w:rsid w:val="00C44968"/>
    <w:rsid w:val="00C456EC"/>
    <w:rsid w:val="00C47BB2"/>
    <w:rsid w:val="00C5244A"/>
    <w:rsid w:val="00C54B75"/>
    <w:rsid w:val="00C557BB"/>
    <w:rsid w:val="00C562BC"/>
    <w:rsid w:val="00C622DD"/>
    <w:rsid w:val="00C63FA7"/>
    <w:rsid w:val="00C66E9C"/>
    <w:rsid w:val="00C729D1"/>
    <w:rsid w:val="00C731C7"/>
    <w:rsid w:val="00C73BDF"/>
    <w:rsid w:val="00C77420"/>
    <w:rsid w:val="00C7776F"/>
    <w:rsid w:val="00C817C5"/>
    <w:rsid w:val="00C84004"/>
    <w:rsid w:val="00C8564F"/>
    <w:rsid w:val="00C868A1"/>
    <w:rsid w:val="00C94DE5"/>
    <w:rsid w:val="00C96031"/>
    <w:rsid w:val="00C968D1"/>
    <w:rsid w:val="00CA02B5"/>
    <w:rsid w:val="00CA3A38"/>
    <w:rsid w:val="00CB3E3B"/>
    <w:rsid w:val="00CB68D5"/>
    <w:rsid w:val="00CC3A7F"/>
    <w:rsid w:val="00CC4811"/>
    <w:rsid w:val="00CC6B34"/>
    <w:rsid w:val="00CD0805"/>
    <w:rsid w:val="00CD12B0"/>
    <w:rsid w:val="00CD48DD"/>
    <w:rsid w:val="00CD4EA3"/>
    <w:rsid w:val="00CE1F26"/>
    <w:rsid w:val="00CE27FB"/>
    <w:rsid w:val="00CF3D52"/>
    <w:rsid w:val="00CF5E2C"/>
    <w:rsid w:val="00CF7214"/>
    <w:rsid w:val="00D03F0D"/>
    <w:rsid w:val="00D12860"/>
    <w:rsid w:val="00D1394B"/>
    <w:rsid w:val="00D13E85"/>
    <w:rsid w:val="00D14C66"/>
    <w:rsid w:val="00D1632F"/>
    <w:rsid w:val="00D3112C"/>
    <w:rsid w:val="00D33A5F"/>
    <w:rsid w:val="00D33B58"/>
    <w:rsid w:val="00D33B85"/>
    <w:rsid w:val="00D41C2F"/>
    <w:rsid w:val="00D43863"/>
    <w:rsid w:val="00D5126F"/>
    <w:rsid w:val="00D53452"/>
    <w:rsid w:val="00D53A64"/>
    <w:rsid w:val="00D65B98"/>
    <w:rsid w:val="00D66A3A"/>
    <w:rsid w:val="00D7022B"/>
    <w:rsid w:val="00D85758"/>
    <w:rsid w:val="00D918CA"/>
    <w:rsid w:val="00D92B9F"/>
    <w:rsid w:val="00D94F16"/>
    <w:rsid w:val="00D96C1D"/>
    <w:rsid w:val="00DA4E9D"/>
    <w:rsid w:val="00DA5258"/>
    <w:rsid w:val="00DA5C3B"/>
    <w:rsid w:val="00DB1294"/>
    <w:rsid w:val="00DB4AC4"/>
    <w:rsid w:val="00DB4C92"/>
    <w:rsid w:val="00DB50D6"/>
    <w:rsid w:val="00DB6AF5"/>
    <w:rsid w:val="00DD0BE2"/>
    <w:rsid w:val="00DD0E67"/>
    <w:rsid w:val="00DD2344"/>
    <w:rsid w:val="00DD24F9"/>
    <w:rsid w:val="00DD26CA"/>
    <w:rsid w:val="00DD398B"/>
    <w:rsid w:val="00DD6879"/>
    <w:rsid w:val="00DE0267"/>
    <w:rsid w:val="00DE1BB2"/>
    <w:rsid w:val="00DE63BC"/>
    <w:rsid w:val="00DF002A"/>
    <w:rsid w:val="00DF13EB"/>
    <w:rsid w:val="00DF725B"/>
    <w:rsid w:val="00E01ABA"/>
    <w:rsid w:val="00E02A27"/>
    <w:rsid w:val="00E042E7"/>
    <w:rsid w:val="00E057A4"/>
    <w:rsid w:val="00E06CE5"/>
    <w:rsid w:val="00E07EEF"/>
    <w:rsid w:val="00E11482"/>
    <w:rsid w:val="00E15ACC"/>
    <w:rsid w:val="00E16B1F"/>
    <w:rsid w:val="00E16E68"/>
    <w:rsid w:val="00E200EB"/>
    <w:rsid w:val="00E30269"/>
    <w:rsid w:val="00E37112"/>
    <w:rsid w:val="00E41936"/>
    <w:rsid w:val="00E44A09"/>
    <w:rsid w:val="00E4594E"/>
    <w:rsid w:val="00E5010E"/>
    <w:rsid w:val="00E508E4"/>
    <w:rsid w:val="00E51086"/>
    <w:rsid w:val="00E552DB"/>
    <w:rsid w:val="00E5641D"/>
    <w:rsid w:val="00E62CA5"/>
    <w:rsid w:val="00E62F58"/>
    <w:rsid w:val="00E63BF8"/>
    <w:rsid w:val="00E6455A"/>
    <w:rsid w:val="00E64C7E"/>
    <w:rsid w:val="00E64DBB"/>
    <w:rsid w:val="00E72AD2"/>
    <w:rsid w:val="00E82550"/>
    <w:rsid w:val="00E84368"/>
    <w:rsid w:val="00EA063A"/>
    <w:rsid w:val="00EA3BC4"/>
    <w:rsid w:val="00EA42C4"/>
    <w:rsid w:val="00EA51C0"/>
    <w:rsid w:val="00EA7A0D"/>
    <w:rsid w:val="00EA7C1C"/>
    <w:rsid w:val="00EB04C8"/>
    <w:rsid w:val="00EB6A1B"/>
    <w:rsid w:val="00EB78D0"/>
    <w:rsid w:val="00EB7E95"/>
    <w:rsid w:val="00EC0CE6"/>
    <w:rsid w:val="00EC2BA6"/>
    <w:rsid w:val="00ED4468"/>
    <w:rsid w:val="00ED4D59"/>
    <w:rsid w:val="00EE24F2"/>
    <w:rsid w:val="00EF254D"/>
    <w:rsid w:val="00F00725"/>
    <w:rsid w:val="00F03F7F"/>
    <w:rsid w:val="00F05083"/>
    <w:rsid w:val="00F05154"/>
    <w:rsid w:val="00F05E6F"/>
    <w:rsid w:val="00F07B9D"/>
    <w:rsid w:val="00F11AF3"/>
    <w:rsid w:val="00F12732"/>
    <w:rsid w:val="00F12F14"/>
    <w:rsid w:val="00F15CAB"/>
    <w:rsid w:val="00F21625"/>
    <w:rsid w:val="00F22573"/>
    <w:rsid w:val="00F23394"/>
    <w:rsid w:val="00F24401"/>
    <w:rsid w:val="00F30B3E"/>
    <w:rsid w:val="00F31437"/>
    <w:rsid w:val="00F3285F"/>
    <w:rsid w:val="00F34C14"/>
    <w:rsid w:val="00F3570F"/>
    <w:rsid w:val="00F40EB4"/>
    <w:rsid w:val="00F42A82"/>
    <w:rsid w:val="00F43046"/>
    <w:rsid w:val="00F4578B"/>
    <w:rsid w:val="00F64D42"/>
    <w:rsid w:val="00F65C0D"/>
    <w:rsid w:val="00F74D9F"/>
    <w:rsid w:val="00F756E8"/>
    <w:rsid w:val="00F81317"/>
    <w:rsid w:val="00F847FC"/>
    <w:rsid w:val="00F8777F"/>
    <w:rsid w:val="00F91C7E"/>
    <w:rsid w:val="00F91DC7"/>
    <w:rsid w:val="00F945CC"/>
    <w:rsid w:val="00FA0AC5"/>
    <w:rsid w:val="00FA3500"/>
    <w:rsid w:val="00FB1A71"/>
    <w:rsid w:val="00FB2703"/>
    <w:rsid w:val="00FB52A0"/>
    <w:rsid w:val="00FC5348"/>
    <w:rsid w:val="00FC72E5"/>
    <w:rsid w:val="00FD12ED"/>
    <w:rsid w:val="00FD33C4"/>
    <w:rsid w:val="00FE0211"/>
    <w:rsid w:val="00FE5B71"/>
    <w:rsid w:val="00FF1C77"/>
    <w:rsid w:val="00FF3A54"/>
    <w:rsid w:val="00FF682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7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B1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30B13"/>
    <w:pPr>
      <w:ind w:left="720"/>
      <w:contextualSpacing/>
    </w:pPr>
  </w:style>
  <w:style w:type="table" w:styleId="Tabelacomgrade">
    <w:name w:val="Table Grid"/>
    <w:basedOn w:val="Tabelanormal"/>
    <w:uiPriority w:val="59"/>
    <w:rsid w:val="009D14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375AB"/>
    <w:pPr>
      <w:tabs>
        <w:tab w:val="center" w:pos="4252"/>
        <w:tab w:val="right" w:pos="8504"/>
      </w:tabs>
    </w:pPr>
  </w:style>
  <w:style w:type="character" w:customStyle="1" w:styleId="CabealhoChar">
    <w:name w:val="Cabeçalho Char"/>
    <w:basedOn w:val="Fontepargpadro"/>
    <w:link w:val="Cabealho"/>
    <w:uiPriority w:val="99"/>
    <w:rsid w:val="00C375A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C375AB"/>
    <w:pPr>
      <w:tabs>
        <w:tab w:val="center" w:pos="4252"/>
        <w:tab w:val="right" w:pos="8504"/>
      </w:tabs>
    </w:pPr>
  </w:style>
  <w:style w:type="character" w:customStyle="1" w:styleId="RodapChar">
    <w:name w:val="Rodapé Char"/>
    <w:basedOn w:val="Fontepargpadro"/>
    <w:link w:val="Rodap"/>
    <w:uiPriority w:val="99"/>
    <w:rsid w:val="00C375A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375AB"/>
    <w:rPr>
      <w:rFonts w:ascii="Tahoma" w:hAnsi="Tahoma" w:cs="Tahoma"/>
      <w:sz w:val="16"/>
      <w:szCs w:val="16"/>
    </w:rPr>
  </w:style>
  <w:style w:type="character" w:customStyle="1" w:styleId="TextodebaloChar">
    <w:name w:val="Texto de balão Char"/>
    <w:basedOn w:val="Fontepargpadro"/>
    <w:link w:val="Textodebalo"/>
    <w:uiPriority w:val="99"/>
    <w:semiHidden/>
    <w:rsid w:val="00C375AB"/>
    <w:rPr>
      <w:rFonts w:ascii="Tahoma" w:eastAsia="Times New Roman" w:hAnsi="Tahoma" w:cs="Tahoma"/>
      <w:sz w:val="16"/>
      <w:szCs w:val="16"/>
      <w:lang w:eastAsia="pt-BR"/>
    </w:rPr>
  </w:style>
  <w:style w:type="character" w:customStyle="1" w:styleId="screencolorphn">
    <w:name w:val="screen_color_phn"/>
    <w:basedOn w:val="Fontepargpadro"/>
    <w:rsid w:val="000C34BA"/>
  </w:style>
  <w:style w:type="paragraph" w:styleId="NormalWeb">
    <w:name w:val="Normal (Web)"/>
    <w:basedOn w:val="Normal"/>
    <w:uiPriority w:val="99"/>
    <w:unhideWhenUsed/>
    <w:rsid w:val="00D53A6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5777345">
      <w:bodyDiv w:val="1"/>
      <w:marLeft w:val="0"/>
      <w:marRight w:val="0"/>
      <w:marTop w:val="0"/>
      <w:marBottom w:val="0"/>
      <w:divBdr>
        <w:top w:val="none" w:sz="0" w:space="0" w:color="auto"/>
        <w:left w:val="none" w:sz="0" w:space="0" w:color="auto"/>
        <w:bottom w:val="none" w:sz="0" w:space="0" w:color="auto"/>
        <w:right w:val="none" w:sz="0" w:space="0" w:color="auto"/>
      </w:divBdr>
    </w:div>
    <w:div w:id="211619474">
      <w:bodyDiv w:val="1"/>
      <w:marLeft w:val="0"/>
      <w:marRight w:val="0"/>
      <w:marTop w:val="0"/>
      <w:marBottom w:val="0"/>
      <w:divBdr>
        <w:top w:val="none" w:sz="0" w:space="0" w:color="auto"/>
        <w:left w:val="none" w:sz="0" w:space="0" w:color="auto"/>
        <w:bottom w:val="none" w:sz="0" w:space="0" w:color="auto"/>
        <w:right w:val="none" w:sz="0" w:space="0" w:color="auto"/>
      </w:divBdr>
    </w:div>
    <w:div w:id="422607534">
      <w:bodyDiv w:val="1"/>
      <w:marLeft w:val="0"/>
      <w:marRight w:val="0"/>
      <w:marTop w:val="0"/>
      <w:marBottom w:val="0"/>
      <w:divBdr>
        <w:top w:val="none" w:sz="0" w:space="0" w:color="auto"/>
        <w:left w:val="none" w:sz="0" w:space="0" w:color="auto"/>
        <w:bottom w:val="none" w:sz="0" w:space="0" w:color="auto"/>
        <w:right w:val="none" w:sz="0" w:space="0" w:color="auto"/>
      </w:divBdr>
    </w:div>
    <w:div w:id="434207134">
      <w:bodyDiv w:val="1"/>
      <w:marLeft w:val="0"/>
      <w:marRight w:val="0"/>
      <w:marTop w:val="0"/>
      <w:marBottom w:val="0"/>
      <w:divBdr>
        <w:top w:val="none" w:sz="0" w:space="0" w:color="auto"/>
        <w:left w:val="none" w:sz="0" w:space="0" w:color="auto"/>
        <w:bottom w:val="none" w:sz="0" w:space="0" w:color="auto"/>
        <w:right w:val="none" w:sz="0" w:space="0" w:color="auto"/>
      </w:divBdr>
    </w:div>
    <w:div w:id="1464616281">
      <w:bodyDiv w:val="1"/>
      <w:marLeft w:val="0"/>
      <w:marRight w:val="0"/>
      <w:marTop w:val="0"/>
      <w:marBottom w:val="0"/>
      <w:divBdr>
        <w:top w:val="none" w:sz="0" w:space="0" w:color="auto"/>
        <w:left w:val="none" w:sz="0" w:space="0" w:color="auto"/>
        <w:bottom w:val="none" w:sz="0" w:space="0" w:color="auto"/>
        <w:right w:val="none" w:sz="0" w:space="0" w:color="auto"/>
      </w:divBdr>
    </w:div>
    <w:div w:id="189434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CF1D5-9D0F-45D4-874F-B24B21CD6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4</Pages>
  <Words>879</Words>
  <Characters>4750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Usuário do Windows</cp:lastModifiedBy>
  <cp:revision>7</cp:revision>
  <cp:lastPrinted>2019-08-09T19:51:00Z</cp:lastPrinted>
  <dcterms:created xsi:type="dcterms:W3CDTF">2019-08-07T17:07:00Z</dcterms:created>
  <dcterms:modified xsi:type="dcterms:W3CDTF">2019-08-09T19:52:00Z</dcterms:modified>
</cp:coreProperties>
</file>